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A3E5" w14:textId="77777777" w:rsidR="0080070F" w:rsidRDefault="0080070F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7132BB69" w14:textId="77777777" w:rsidR="005C0723" w:rsidRDefault="005C0723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103CBF31" w14:textId="77777777" w:rsidR="005C0723" w:rsidRDefault="005C0723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0526866D" w14:textId="77777777" w:rsidR="005C0723" w:rsidRDefault="005C0723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1C184350" w14:textId="77777777" w:rsidR="0080070F" w:rsidRDefault="0080070F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69DB1399" w14:textId="6A523DA6" w:rsidR="0080070F" w:rsidRPr="005C0723" w:rsidRDefault="005C0723">
      <w:pPr>
        <w:spacing w:line="580" w:lineRule="exact"/>
        <w:jc w:val="center"/>
        <w:rPr>
          <w:rFonts w:ascii="Times New Roman" w:eastAsia="方正仿宋_GBK" w:hAnsi="Times New Roman"/>
          <w:sz w:val="32"/>
          <w:szCs w:val="32"/>
        </w:rPr>
      </w:pPr>
      <w:proofErr w:type="gramStart"/>
      <w:r w:rsidRPr="005C0723">
        <w:rPr>
          <w:rFonts w:ascii="Times New Roman" w:eastAsia="方正仿宋_GBK" w:hAnsi="Times New Roman"/>
          <w:sz w:val="32"/>
          <w:szCs w:val="32"/>
        </w:rPr>
        <w:t>宿委教</w:t>
      </w:r>
      <w:proofErr w:type="gramEnd"/>
      <w:r w:rsidRPr="005C0723">
        <w:rPr>
          <w:rFonts w:ascii="Times New Roman" w:eastAsia="方正仿宋_GBK" w:hAnsi="Times New Roman"/>
          <w:sz w:val="32"/>
          <w:szCs w:val="32"/>
        </w:rPr>
        <w:t>发〔</w:t>
      </w:r>
      <w:r w:rsidRPr="005C0723">
        <w:rPr>
          <w:rFonts w:ascii="Times New Roman" w:eastAsia="方正仿宋_GBK" w:hAnsi="Times New Roman"/>
          <w:sz w:val="32"/>
          <w:szCs w:val="32"/>
        </w:rPr>
        <w:t>2023</w:t>
      </w:r>
      <w:r w:rsidRPr="005C0723">
        <w:rPr>
          <w:rFonts w:ascii="Times New Roman" w:eastAsia="方正仿宋_GBK" w:hAnsi="Times New Roman"/>
          <w:sz w:val="32"/>
          <w:szCs w:val="32"/>
        </w:rPr>
        <w:t>〕</w:t>
      </w:r>
      <w:r w:rsidRPr="005C0723">
        <w:rPr>
          <w:rFonts w:ascii="Times New Roman" w:eastAsia="方正仿宋_GBK" w:hAnsi="Times New Roman"/>
          <w:sz w:val="32"/>
          <w:szCs w:val="32"/>
        </w:rPr>
        <w:t>40</w:t>
      </w:r>
      <w:r w:rsidRPr="005C0723">
        <w:rPr>
          <w:rFonts w:ascii="Times New Roman" w:eastAsia="方正仿宋_GBK" w:hAnsi="Times New Roman"/>
          <w:sz w:val="32"/>
          <w:szCs w:val="32"/>
        </w:rPr>
        <w:t>号</w:t>
      </w:r>
    </w:p>
    <w:p w14:paraId="148BD5FC" w14:textId="77777777" w:rsidR="0080070F" w:rsidRDefault="0080070F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539CF29F" w14:textId="77777777" w:rsidR="0080070F" w:rsidRDefault="00000000">
      <w:pPr>
        <w:pStyle w:val="a3"/>
        <w:spacing w:after="0" w:line="560" w:lineRule="exact"/>
        <w:jc w:val="center"/>
        <w:rPr>
          <w:rFonts w:ascii="方正小标宋_GBK" w:eastAsia="方正小标宋_GBK" w:hAnsi="Times New Roman" w:cs="方正小标宋简体"/>
          <w:sz w:val="44"/>
          <w:szCs w:val="44"/>
        </w:rPr>
      </w:pPr>
      <w:r>
        <w:rPr>
          <w:rFonts w:ascii="方正小标宋_GBK" w:eastAsia="方正小标宋_GBK" w:hAnsi="Times New Roman" w:cs="方正小标宋简体" w:hint="eastAsia"/>
          <w:sz w:val="44"/>
          <w:szCs w:val="44"/>
        </w:rPr>
        <w:t>中共宿迁市委教育工委</w:t>
      </w:r>
    </w:p>
    <w:p w14:paraId="4714A1F1" w14:textId="77777777" w:rsidR="0080070F" w:rsidRDefault="00000000">
      <w:pPr>
        <w:pStyle w:val="a3"/>
        <w:spacing w:after="0" w:line="560" w:lineRule="exact"/>
        <w:jc w:val="center"/>
        <w:rPr>
          <w:rFonts w:ascii="方正小标宋_GBK" w:eastAsia="方正小标宋_GBK" w:hAnsi="Times New Roman" w:cs="方正小标宋简体"/>
          <w:sz w:val="44"/>
          <w:szCs w:val="44"/>
        </w:rPr>
      </w:pPr>
      <w:r>
        <w:rPr>
          <w:rFonts w:ascii="方正小标宋_GBK" w:eastAsia="方正小标宋_GBK" w:hAnsi="Times New Roman" w:cs="方正小标宋简体" w:hint="eastAsia"/>
          <w:sz w:val="44"/>
          <w:szCs w:val="44"/>
        </w:rPr>
        <w:t>关于王行金等同志职务任免的通知</w:t>
      </w:r>
    </w:p>
    <w:p w14:paraId="7D956EC4" w14:textId="77777777" w:rsidR="0080070F" w:rsidRDefault="0080070F">
      <w:pPr>
        <w:pStyle w:val="a3"/>
        <w:spacing w:after="0" w:line="560" w:lineRule="exact"/>
        <w:jc w:val="center"/>
        <w:rPr>
          <w:rFonts w:ascii="方正小标宋_GBK" w:eastAsia="方正小标宋_GBK" w:hAnsi="Times New Roman" w:cs="方正小标宋简体"/>
          <w:sz w:val="44"/>
          <w:szCs w:val="44"/>
        </w:rPr>
      </w:pPr>
    </w:p>
    <w:p w14:paraId="68C75BB2" w14:textId="77777777" w:rsidR="0080070F" w:rsidRDefault="00000000">
      <w:pPr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局机关各处室、直属事业单位，市直各学校：</w:t>
      </w:r>
    </w:p>
    <w:p w14:paraId="4315BDAA" w14:textId="77777777" w:rsidR="0080070F" w:rsidRDefault="00000000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经研究决定：</w:t>
      </w:r>
    </w:p>
    <w:p w14:paraId="341A0238" w14:textId="77777777" w:rsidR="0080070F" w:rsidRDefault="00000000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王行金同志任市教育局体育卫生与艺术教育处处长，免去市教育局安全保卫与维护稳定处副处长；</w:t>
      </w:r>
    </w:p>
    <w:p w14:paraId="64D3E18D" w14:textId="77777777" w:rsidR="0080070F" w:rsidRDefault="00000000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井涵同志任市教育局财务处处长，免去市教育局财务处三级主任科员；</w:t>
      </w:r>
    </w:p>
    <w:p w14:paraId="2F80DBCE" w14:textId="77777777" w:rsidR="0080070F" w:rsidRDefault="00000000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李远同志任宿迁市教育局基础教育处（市语言文字工作委员会办公室）处长（主任），免去宿迁市教育局基础教育处三级主任科员；</w:t>
      </w:r>
    </w:p>
    <w:p w14:paraId="7D7D31CB" w14:textId="77777777" w:rsidR="0080070F" w:rsidRDefault="00000000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夏伟同志</w:t>
      </w:r>
      <w:r>
        <w:rPr>
          <w:rFonts w:ascii="Times New Roman" w:eastAsia="方正仿宋_GBK" w:hAnsi="Times New Roman" w:cs="方正仿宋_GBK"/>
          <w:sz w:val="32"/>
          <w:szCs w:val="32"/>
        </w:rPr>
        <w:t>任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市教育局教师工作处处长，免去市教育局组织人事处（监督与审计处）副处长，三级主任科员；</w:t>
      </w:r>
    </w:p>
    <w:p w14:paraId="46EC2F48" w14:textId="77777777" w:rsidR="0080070F" w:rsidRDefault="00000000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洪晓曼同志任市教育局办公室四级主任科员，免去市教育局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组织人事处（监督与审计处）四级主任科员；</w:t>
      </w:r>
    </w:p>
    <w:p w14:paraId="6DDEC4C8" w14:textId="77777777" w:rsidR="0080070F" w:rsidRDefault="00000000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葛曼同志</w:t>
      </w:r>
      <w:r>
        <w:rPr>
          <w:rFonts w:ascii="Times New Roman" w:eastAsia="方正仿宋_GBK" w:hAnsi="Times New Roman" w:cs="方正仿宋_GBK"/>
          <w:sz w:val="32"/>
          <w:szCs w:val="32"/>
        </w:rPr>
        <w:t>任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市教育局</w:t>
      </w:r>
      <w:r>
        <w:rPr>
          <w:rFonts w:ascii="Times New Roman" w:eastAsia="方正仿宋_GBK" w:hAnsi="Times New Roman" w:cs="方正仿宋_GBK"/>
          <w:sz w:val="32"/>
          <w:szCs w:val="32"/>
        </w:rPr>
        <w:t>组织人事处（监督与审计处）副处长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、三级主任科员，免去市教育局群工处副处长，三级主任科员；</w:t>
      </w:r>
    </w:p>
    <w:p w14:paraId="16300E84" w14:textId="77777777" w:rsidR="0080070F" w:rsidRDefault="00000000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免去周洪飞同志宿迁市电教中心主任职务。</w:t>
      </w:r>
    </w:p>
    <w:p w14:paraId="4CA99A1F" w14:textId="77777777" w:rsidR="0080070F" w:rsidRDefault="0080070F">
      <w:pPr>
        <w:spacing w:line="560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14:paraId="218A6BA2" w14:textId="77777777" w:rsidR="0080070F" w:rsidRDefault="0080070F">
      <w:pPr>
        <w:spacing w:line="56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14:paraId="564FED8F" w14:textId="77777777" w:rsidR="0080070F" w:rsidRDefault="00000000">
      <w:pPr>
        <w:spacing w:line="560" w:lineRule="exact"/>
        <w:ind w:firstLineChars="200" w:firstLine="640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      </w:t>
      </w:r>
    </w:p>
    <w:p w14:paraId="53595A45" w14:textId="77777777" w:rsidR="0080070F" w:rsidRDefault="0080070F">
      <w:pPr>
        <w:spacing w:line="560" w:lineRule="exact"/>
        <w:ind w:firstLineChars="200" w:firstLine="640"/>
        <w:jc w:val="center"/>
        <w:rPr>
          <w:rFonts w:ascii="Times New Roman" w:eastAsia="方正仿宋_GBK" w:hAnsi="Times New Roman" w:cs="方正仿宋_GBK"/>
          <w:sz w:val="32"/>
          <w:szCs w:val="32"/>
        </w:rPr>
      </w:pPr>
    </w:p>
    <w:p w14:paraId="25E8E24F" w14:textId="77777777" w:rsidR="0080070F" w:rsidRDefault="0080070F">
      <w:pPr>
        <w:spacing w:line="560" w:lineRule="exact"/>
        <w:ind w:firstLineChars="200" w:firstLine="640"/>
        <w:jc w:val="center"/>
        <w:rPr>
          <w:rFonts w:ascii="Times New Roman" w:eastAsia="方正仿宋_GBK" w:hAnsi="Times New Roman" w:cs="方正仿宋_GBK"/>
          <w:sz w:val="32"/>
          <w:szCs w:val="32"/>
        </w:rPr>
      </w:pPr>
    </w:p>
    <w:p w14:paraId="723EB0FC" w14:textId="77777777" w:rsidR="0080070F" w:rsidRDefault="0080070F">
      <w:pPr>
        <w:spacing w:line="560" w:lineRule="exact"/>
        <w:ind w:firstLineChars="200" w:firstLine="640"/>
        <w:jc w:val="center"/>
        <w:rPr>
          <w:rFonts w:ascii="Times New Roman" w:eastAsia="方正仿宋_GBK" w:hAnsi="Times New Roman" w:cs="方正仿宋_GBK"/>
          <w:sz w:val="32"/>
          <w:szCs w:val="32"/>
        </w:rPr>
      </w:pPr>
    </w:p>
    <w:p w14:paraId="6A18ADE7" w14:textId="77777777" w:rsidR="0080070F" w:rsidRDefault="00000000">
      <w:pPr>
        <w:spacing w:line="560" w:lineRule="exact"/>
        <w:ind w:firstLineChars="200" w:firstLine="640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      </w:t>
      </w:r>
      <w:r>
        <w:rPr>
          <w:rFonts w:ascii="Times New Roman" w:eastAsia="方正仿宋_GBK" w:hAnsi="Times New Roman" w:cs="方正仿宋_GBK"/>
          <w:sz w:val="32"/>
          <w:szCs w:val="32"/>
        </w:rPr>
        <w:t>中共宿迁市委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教育工委</w:t>
      </w:r>
    </w:p>
    <w:p w14:paraId="4FD46895" w14:textId="0153AA4C" w:rsidR="0080070F" w:rsidRDefault="00000000">
      <w:pPr>
        <w:spacing w:line="560" w:lineRule="exact"/>
        <w:ind w:firstLineChars="200" w:firstLine="640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 xml:space="preserve">                           </w:t>
      </w:r>
      <w:r>
        <w:rPr>
          <w:rFonts w:ascii="Times New Roman" w:eastAsia="方正仿宋_GBK" w:hAnsi="Times New Roman" w:cs="方正仿宋_GBK"/>
          <w:sz w:val="32"/>
          <w:szCs w:val="32"/>
        </w:rPr>
        <w:t>2023</w:t>
      </w:r>
      <w:r>
        <w:rPr>
          <w:rFonts w:ascii="Times New Roman" w:eastAsia="方正仿宋_GBK" w:hAnsi="Times New Roman" w:cs="方正仿宋_GBK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7</w:t>
      </w:r>
      <w:r>
        <w:rPr>
          <w:rFonts w:ascii="Times New Roman" w:eastAsia="方正仿宋_GBK" w:hAnsi="Times New Roman" w:cs="方正仿宋_GBK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</w:t>
      </w:r>
      <w:r w:rsidR="004E3179">
        <w:rPr>
          <w:rFonts w:ascii="Times New Roman" w:eastAsia="方正仿宋_GBK" w:hAnsi="Times New Roman" w:cs="方正仿宋_GBK"/>
          <w:sz w:val="32"/>
          <w:szCs w:val="32"/>
        </w:rPr>
        <w:t>5</w:t>
      </w:r>
      <w:r>
        <w:rPr>
          <w:rFonts w:ascii="Times New Roman" w:eastAsia="方正仿宋_GBK" w:hAnsi="Times New Roman" w:cs="方正仿宋_GBK"/>
          <w:sz w:val="32"/>
          <w:szCs w:val="32"/>
        </w:rPr>
        <w:t>日</w:t>
      </w:r>
    </w:p>
    <w:p w14:paraId="22BD0B06" w14:textId="77777777" w:rsidR="0080070F" w:rsidRDefault="0080070F">
      <w:pPr>
        <w:spacing w:line="580" w:lineRule="exact"/>
        <w:ind w:firstLineChars="2000" w:firstLine="6000"/>
        <w:rPr>
          <w:rFonts w:ascii="Times New Roman" w:eastAsia="方正仿宋_GBK" w:hAnsi="Times New Roman"/>
          <w:sz w:val="30"/>
          <w:szCs w:val="30"/>
        </w:rPr>
      </w:pPr>
    </w:p>
    <w:sectPr w:rsidR="0080070F">
      <w:pgSz w:w="11906" w:h="16838"/>
      <w:pgMar w:top="2098" w:right="1531" w:bottom="192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M0Zjc3YWYwZTNjYjYxYjMxZmUxMGRlMmMyN2NiZWQifQ=="/>
  </w:docVars>
  <w:rsids>
    <w:rsidRoot w:val="6BD476EC"/>
    <w:rsid w:val="004E3179"/>
    <w:rsid w:val="005C0723"/>
    <w:rsid w:val="0080070F"/>
    <w:rsid w:val="008D535E"/>
    <w:rsid w:val="01A11858"/>
    <w:rsid w:val="03551D13"/>
    <w:rsid w:val="05476297"/>
    <w:rsid w:val="06184CD2"/>
    <w:rsid w:val="07D31884"/>
    <w:rsid w:val="0F406DB3"/>
    <w:rsid w:val="15121A08"/>
    <w:rsid w:val="16DE3D00"/>
    <w:rsid w:val="17F658B7"/>
    <w:rsid w:val="36237C75"/>
    <w:rsid w:val="370B2F96"/>
    <w:rsid w:val="3C515C58"/>
    <w:rsid w:val="3CD10417"/>
    <w:rsid w:val="5DA366DE"/>
    <w:rsid w:val="683235E6"/>
    <w:rsid w:val="6925443F"/>
    <w:rsid w:val="6BD476EC"/>
    <w:rsid w:val="6CE37676"/>
    <w:rsid w:val="763C5BBF"/>
    <w:rsid w:val="7896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BFFDF"/>
  <w15:docId w15:val="{68EC42FD-4F6A-4B8B-A334-74D9396F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</dc:creator>
  <cp:lastModifiedBy>贺</cp:lastModifiedBy>
  <cp:revision>3</cp:revision>
  <cp:lastPrinted>2023-07-31T06:28:00Z</cp:lastPrinted>
  <dcterms:created xsi:type="dcterms:W3CDTF">2023-06-27T06:14:00Z</dcterms:created>
  <dcterms:modified xsi:type="dcterms:W3CDTF">2023-08-08T01:16:00Z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CF0E4D8474034C8AA560152E6AE97018_11</vt:lpwstr>
  </property>
</Properties>
</file>