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F7D6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2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</w:p>
    <w:p w14:paraId="76AFA2AF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2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</w:p>
    <w:p w14:paraId="4B00FA86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2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</w:p>
    <w:p w14:paraId="7F97D6B2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2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</w:p>
    <w:p w14:paraId="7F1459B4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2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</w:p>
    <w:p w14:paraId="4AC25616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2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</w:p>
    <w:p w14:paraId="1C6D6209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2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</w:p>
    <w:p w14:paraId="2B56B728" w14:textId="407BBFC4" w:rsidR="00B05970" w:rsidRPr="009342FF" w:rsidRDefault="009E1761" w:rsidP="00E06144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70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  <w:bookmarkStart w:id="0" w:name="_GoBack"/>
      <w:proofErr w:type="gramStart"/>
      <w:r w:rsidRPr="009342FF">
        <w:rPr>
          <w:rFonts w:eastAsia="方正仿宋_GBK" w:cs="Arial Unicode MS" w:hint="eastAsia"/>
          <w:sz w:val="32"/>
          <w:szCs w:val="32"/>
          <w:u w:color="000000"/>
          <w:lang w:val="zh-TW" w:eastAsia="zh-CN"/>
        </w:rPr>
        <w:t>宿教发</w:t>
      </w:r>
      <w:proofErr w:type="gramEnd"/>
      <w:r w:rsidRPr="009342FF">
        <w:rPr>
          <w:rFonts w:eastAsia="方正仿宋_GBK" w:cs="Arial Unicode MS" w:hint="eastAsia"/>
          <w:sz w:val="32"/>
          <w:szCs w:val="32"/>
          <w:u w:color="000000"/>
          <w:lang w:val="zh-TW" w:eastAsia="zh-CN"/>
        </w:rPr>
        <w:t>〔</w:t>
      </w:r>
      <w:r w:rsidRPr="009342FF">
        <w:rPr>
          <w:rFonts w:eastAsia="方正仿宋_GBK" w:cs="Arial Unicode MS" w:hint="eastAsia"/>
          <w:sz w:val="32"/>
          <w:szCs w:val="32"/>
          <w:u w:color="000000"/>
          <w:lang w:val="zh-TW" w:eastAsia="zh-CN"/>
        </w:rPr>
        <w:t>2</w:t>
      </w:r>
      <w:r w:rsidRPr="009342FF">
        <w:rPr>
          <w:rFonts w:eastAsia="PMingLiU" w:cs="Arial Unicode MS"/>
          <w:sz w:val="32"/>
          <w:szCs w:val="32"/>
          <w:u w:color="000000"/>
          <w:lang w:val="zh-TW" w:eastAsia="zh-TW"/>
        </w:rPr>
        <w:t>02</w:t>
      </w:r>
      <w:r w:rsidR="001C6EAB" w:rsidRPr="009342FF">
        <w:rPr>
          <w:rFonts w:eastAsia="PMingLiU" w:cs="Arial Unicode MS"/>
          <w:sz w:val="32"/>
          <w:szCs w:val="32"/>
          <w:u w:color="000000"/>
          <w:lang w:val="zh-TW" w:eastAsia="zh-TW"/>
        </w:rPr>
        <w:t>4</w:t>
      </w:r>
      <w:r w:rsidRPr="009342FF">
        <w:rPr>
          <w:rFonts w:eastAsia="方正仿宋_GBK" w:cs="Arial Unicode MS" w:hint="eastAsia"/>
          <w:sz w:val="32"/>
          <w:szCs w:val="32"/>
          <w:u w:color="000000"/>
          <w:lang w:val="zh-TW" w:eastAsia="zh-CN"/>
        </w:rPr>
        <w:t>〕</w:t>
      </w:r>
      <w:r w:rsidR="00E06144" w:rsidRPr="009342FF">
        <w:rPr>
          <w:rFonts w:eastAsia="PMingLiU" w:cs="Arial Unicode MS"/>
          <w:sz w:val="32"/>
          <w:szCs w:val="32"/>
          <w:u w:color="000000"/>
          <w:lang w:val="zh-TW" w:eastAsia="zh-TW"/>
        </w:rPr>
        <w:t>8</w:t>
      </w:r>
      <w:r w:rsidRPr="009342FF">
        <w:rPr>
          <w:rFonts w:eastAsia="方正仿宋_GBK" w:cs="Arial Unicode MS" w:hint="eastAsia"/>
          <w:sz w:val="32"/>
          <w:szCs w:val="32"/>
          <w:u w:color="000000"/>
          <w:lang w:val="zh-TW" w:eastAsia="zh-CN"/>
        </w:rPr>
        <w:t>号</w:t>
      </w:r>
      <w:bookmarkEnd w:id="0"/>
    </w:p>
    <w:p w14:paraId="38BD42BD" w14:textId="77777777" w:rsidR="00B05970" w:rsidRPr="009342FF" w:rsidRDefault="00B05970" w:rsidP="00E06144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700" w:lineRule="exact"/>
        <w:jc w:val="center"/>
        <w:rPr>
          <w:rFonts w:eastAsia="方正仿宋_GBK" w:cs="Arial Unicode MS"/>
          <w:sz w:val="32"/>
          <w:szCs w:val="32"/>
          <w:u w:color="000000"/>
          <w:lang w:val="zh-TW" w:eastAsia="zh-TW"/>
        </w:rPr>
      </w:pPr>
    </w:p>
    <w:p w14:paraId="4FB611E5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Arial Unicode MS"/>
          <w:sz w:val="44"/>
          <w:szCs w:val="44"/>
          <w:u w:color="000000"/>
          <w:lang w:val="zh-TW" w:eastAsia="zh-TW"/>
        </w:rPr>
      </w:pPr>
      <w:r w:rsidRPr="009342FF">
        <w:rPr>
          <w:rFonts w:eastAsia="方正小标宋简体" w:cs="Arial Unicode MS" w:hint="eastAsia"/>
          <w:sz w:val="44"/>
          <w:szCs w:val="44"/>
          <w:u w:color="000000"/>
          <w:lang w:val="zh-TW" w:eastAsia="zh-CN"/>
        </w:rPr>
        <w:t>宿迁市教育局</w:t>
      </w:r>
    </w:p>
    <w:p w14:paraId="16D951BD" w14:textId="7EFE138C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Heiti SC Light"/>
          <w:sz w:val="44"/>
          <w:szCs w:val="44"/>
          <w:u w:color="000000"/>
          <w:lang w:eastAsia="zh-CN"/>
        </w:rPr>
      </w:pPr>
      <w:r w:rsidRPr="009342FF">
        <w:rPr>
          <w:rFonts w:eastAsia="方正小标宋简体" w:cs="Arial Unicode MS" w:hint="eastAsia"/>
          <w:sz w:val="44"/>
          <w:szCs w:val="44"/>
          <w:u w:color="000000"/>
          <w:lang w:val="zh-TW" w:eastAsia="zh-TW"/>
        </w:rPr>
        <w:t>关于印发宿迁市</w:t>
      </w:r>
      <w:r w:rsidRPr="009342FF">
        <w:rPr>
          <w:rFonts w:eastAsia="方正小标宋简体" w:cs="Arial Unicode MS" w:hint="eastAsia"/>
          <w:sz w:val="44"/>
          <w:szCs w:val="44"/>
          <w:u w:color="000000"/>
          <w:lang w:val="zh-TW" w:eastAsia="zh-TW"/>
        </w:rPr>
        <w:t>202</w:t>
      </w:r>
      <w:r w:rsidR="001C6EAB" w:rsidRPr="009342FF">
        <w:rPr>
          <w:rFonts w:eastAsia="方正小标宋简体" w:cs="Arial Unicode MS" w:hint="eastAsia"/>
          <w:sz w:val="44"/>
          <w:szCs w:val="44"/>
          <w:u w:color="000000"/>
          <w:lang w:eastAsia="zh-CN"/>
        </w:rPr>
        <w:t>4</w:t>
      </w:r>
      <w:r w:rsidRPr="009342FF">
        <w:rPr>
          <w:rFonts w:eastAsia="方正小标宋简体" w:cs="Arial Unicode MS" w:hint="eastAsia"/>
          <w:sz w:val="44"/>
          <w:szCs w:val="44"/>
          <w:u w:color="000000"/>
          <w:lang w:val="zh-TW" w:eastAsia="zh-TW"/>
        </w:rPr>
        <w:t>年初中毕业生升学</w:t>
      </w:r>
      <w:r w:rsidRPr="009342FF">
        <w:rPr>
          <w:rFonts w:eastAsia="方正小标宋简体" w:cs="Arial Unicode MS" w:hint="eastAsia"/>
          <w:sz w:val="44"/>
          <w:szCs w:val="44"/>
          <w:u w:color="000000"/>
          <w:lang w:val="zh-TW" w:eastAsia="zh-TW"/>
        </w:rPr>
        <w:t xml:space="preserve"> </w:t>
      </w:r>
    </w:p>
    <w:p w14:paraId="2A218771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Heiti SC Light"/>
          <w:sz w:val="44"/>
          <w:szCs w:val="44"/>
          <w:u w:color="000000"/>
          <w:lang w:val="zh-TW" w:eastAsia="zh-TW"/>
        </w:rPr>
      </w:pPr>
      <w:r w:rsidRPr="009342FF">
        <w:rPr>
          <w:rFonts w:eastAsia="方正小标宋简体" w:cs="Arial Unicode MS" w:hint="eastAsia"/>
          <w:sz w:val="44"/>
          <w:szCs w:val="44"/>
          <w:u w:color="000000"/>
          <w:lang w:val="zh-TW" w:eastAsia="zh-TW"/>
        </w:rPr>
        <w:t>体育考试方案的通知</w:t>
      </w:r>
    </w:p>
    <w:p w14:paraId="6355D456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华文仿宋" w:cs="华文仿宋"/>
          <w:sz w:val="32"/>
          <w:szCs w:val="32"/>
          <w:u w:color="000000"/>
          <w:lang w:val="zh-TW" w:eastAsia="zh-TW"/>
        </w:rPr>
      </w:pPr>
    </w:p>
    <w:p w14:paraId="6EBFE2B9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方正仿宋_GBK" w:cs="华文仿宋"/>
          <w:kern w:val="2"/>
          <w:sz w:val="32"/>
          <w:szCs w:val="32"/>
          <w:u w:color="000000"/>
          <w:lang w:val="zh-TW" w:eastAsia="zh-TW"/>
        </w:rPr>
      </w:pP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val="zh-TW" w:eastAsia="zh-TW"/>
        </w:rPr>
        <w:t>各县（区）教育局，宿迁经济技术开发</w:t>
      </w: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eastAsia="zh-CN"/>
        </w:rPr>
        <w:t>区教育工作</w:t>
      </w: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val="zh-TW" w:eastAsia="zh-TW"/>
        </w:rPr>
        <w:t>办公室，市湖滨新区教育局，苏宿工业园区劳动保障和社会事业局，市洋河新区教育局，宿迁市钟吾初级中学，宿迁市崇文初级中学：</w:t>
      </w:r>
    </w:p>
    <w:p w14:paraId="5269BA3C" w14:textId="2528784C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="640"/>
        <w:jc w:val="both"/>
        <w:rPr>
          <w:rFonts w:eastAsia="方正仿宋_GBK" w:cs="华文仿宋"/>
          <w:kern w:val="2"/>
          <w:sz w:val="32"/>
          <w:szCs w:val="32"/>
          <w:lang w:eastAsia="zh-CN"/>
        </w:rPr>
      </w:pPr>
      <w:r w:rsidRPr="009342FF">
        <w:rPr>
          <w:rFonts w:eastAsia="方正仿宋_GBK" w:cs="Arial Unicode MS" w:hint="eastAsia"/>
          <w:kern w:val="2"/>
          <w:sz w:val="32"/>
          <w:szCs w:val="32"/>
          <w:lang w:val="zh-CN" w:eastAsia="zh-CN"/>
        </w:rPr>
        <w:t>现将</w:t>
      </w:r>
      <w:r w:rsidRPr="009342FF">
        <w:rPr>
          <w:rFonts w:eastAsia="方正仿宋_GBK" w:cs="Arial Unicode MS" w:hint="eastAsia"/>
          <w:kern w:val="2"/>
          <w:sz w:val="32"/>
          <w:szCs w:val="32"/>
          <w:lang w:val="zh-TW" w:eastAsia="zh-TW"/>
        </w:rPr>
        <w:t>《宿迁市</w:t>
      </w:r>
      <w:r w:rsidRPr="009342FF">
        <w:rPr>
          <w:rFonts w:eastAsia="方正仿宋_GBK" w:cs="Arial Unicode MS" w:hint="eastAsia"/>
          <w:kern w:val="2"/>
          <w:sz w:val="32"/>
          <w:szCs w:val="32"/>
          <w:lang w:val="zh-TW" w:eastAsia="zh-CN"/>
        </w:rPr>
        <w:t>202</w:t>
      </w:r>
      <w:r w:rsidR="001C6EAB" w:rsidRPr="009342FF">
        <w:rPr>
          <w:rFonts w:eastAsia="PMingLiU" w:cs="Arial Unicode MS"/>
          <w:kern w:val="2"/>
          <w:sz w:val="32"/>
          <w:szCs w:val="32"/>
          <w:lang w:val="zh-TW" w:eastAsia="zh-TW"/>
        </w:rPr>
        <w:t>4</w:t>
      </w:r>
      <w:r w:rsidRPr="009342FF">
        <w:rPr>
          <w:rFonts w:eastAsia="方正仿宋_GBK" w:cs="Arial Unicode MS" w:hint="eastAsia"/>
          <w:kern w:val="2"/>
          <w:sz w:val="32"/>
          <w:szCs w:val="32"/>
          <w:lang w:val="zh-TW" w:eastAsia="zh-CN"/>
        </w:rPr>
        <w:t>年</w:t>
      </w:r>
      <w:r w:rsidRPr="009342FF">
        <w:rPr>
          <w:rFonts w:eastAsia="方正仿宋_GBK" w:cs="Arial Unicode MS" w:hint="eastAsia"/>
          <w:kern w:val="2"/>
          <w:sz w:val="32"/>
          <w:szCs w:val="32"/>
          <w:lang w:val="zh-TW" w:eastAsia="zh-TW"/>
        </w:rPr>
        <w:t>初中毕业生升学体育考试方案》印发给你们，请认真贯彻执行。</w:t>
      </w:r>
    </w:p>
    <w:p w14:paraId="3D1A6058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="640"/>
        <w:jc w:val="both"/>
        <w:rPr>
          <w:rFonts w:eastAsia="PMingLiU" w:cs="华文仿宋"/>
          <w:kern w:val="2"/>
          <w:sz w:val="32"/>
          <w:szCs w:val="32"/>
          <w:u w:color="000000"/>
          <w:lang w:val="zh-TW" w:eastAsia="zh-TW"/>
        </w:rPr>
      </w:pPr>
    </w:p>
    <w:p w14:paraId="65108A69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1700" w:firstLine="5440"/>
        <w:jc w:val="both"/>
        <w:rPr>
          <w:rFonts w:eastAsia="方正仿宋_GBK" w:cs="华文仿宋"/>
          <w:kern w:val="2"/>
          <w:sz w:val="32"/>
          <w:szCs w:val="32"/>
          <w:u w:color="000000"/>
          <w:lang w:val="zh-TW" w:eastAsia="zh-TW"/>
        </w:rPr>
      </w:pPr>
      <w:r w:rsidRPr="009342FF">
        <w:rPr>
          <w:rFonts w:eastAsia="方正仿宋_GBK" w:cs="华文仿宋" w:hint="eastAsia"/>
          <w:kern w:val="2"/>
          <w:sz w:val="32"/>
          <w:szCs w:val="32"/>
          <w:u w:color="000000"/>
          <w:lang w:val="zh-TW" w:eastAsia="zh-TW"/>
        </w:rPr>
        <w:t>宿迁市教育局</w:t>
      </w:r>
    </w:p>
    <w:p w14:paraId="469ACAA4" w14:textId="6C5EFC83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1400" w:firstLine="4480"/>
        <w:jc w:val="both"/>
        <w:rPr>
          <w:rFonts w:eastAsia="方正仿宋_GBK" w:cs="华文仿宋"/>
          <w:kern w:val="2"/>
          <w:sz w:val="32"/>
          <w:szCs w:val="32"/>
          <w:u w:color="000000"/>
          <w:lang w:eastAsia="zh-CN"/>
        </w:rPr>
      </w:pPr>
      <w:r w:rsidRPr="009342FF">
        <w:rPr>
          <w:rFonts w:eastAsia="方正仿宋_GBK" w:cs="Arial Unicode MS" w:hint="eastAsia"/>
          <w:sz w:val="32"/>
          <w:szCs w:val="32"/>
          <w:u w:color="000000"/>
          <w:lang w:val="zh-CN" w:eastAsia="zh-CN"/>
        </w:rPr>
        <w:t xml:space="preserve">   </w:t>
      </w: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val="zh-TW" w:eastAsia="zh-TW"/>
        </w:rPr>
        <w:t xml:space="preserve">       </w:t>
      </w: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val="zh-TW" w:eastAsia="zh-CN"/>
        </w:rPr>
        <w:t>202</w:t>
      </w:r>
      <w:r w:rsidR="001C6EAB" w:rsidRPr="009342FF">
        <w:rPr>
          <w:rFonts w:eastAsia="PMingLiU" w:cs="Arial Unicode MS"/>
          <w:kern w:val="2"/>
          <w:sz w:val="32"/>
          <w:szCs w:val="32"/>
          <w:u w:color="000000"/>
          <w:lang w:val="zh-TW" w:eastAsia="zh-TW"/>
        </w:rPr>
        <w:t>4</w:t>
      </w: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val="zh-TW" w:eastAsia="zh-CN"/>
        </w:rPr>
        <w:t>年</w:t>
      </w: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eastAsia="zh-CN"/>
        </w:rPr>
        <w:t>2</w:t>
      </w: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val="zh-TW" w:eastAsia="zh-TW"/>
        </w:rPr>
        <w:t>月</w:t>
      </w:r>
      <w:r w:rsidR="00236714" w:rsidRPr="009342FF">
        <w:rPr>
          <w:rFonts w:eastAsia="方正仿宋_GBK" w:cs="Arial Unicode MS"/>
          <w:kern w:val="2"/>
          <w:sz w:val="32"/>
          <w:szCs w:val="32"/>
          <w:u w:color="000000"/>
          <w:lang w:eastAsia="zh-CN"/>
        </w:rPr>
        <w:t>2</w:t>
      </w:r>
      <w:r w:rsidR="00FD31E1" w:rsidRPr="009342FF">
        <w:rPr>
          <w:rFonts w:eastAsia="方正仿宋_GBK" w:cs="Arial Unicode MS"/>
          <w:kern w:val="2"/>
          <w:sz w:val="32"/>
          <w:szCs w:val="32"/>
          <w:u w:color="000000"/>
          <w:lang w:eastAsia="zh-CN"/>
        </w:rPr>
        <w:t>8</w:t>
      </w:r>
      <w:r w:rsidRPr="009342FF">
        <w:rPr>
          <w:rFonts w:eastAsia="方正仿宋_GBK" w:cs="Arial Unicode MS" w:hint="eastAsia"/>
          <w:kern w:val="2"/>
          <w:sz w:val="32"/>
          <w:szCs w:val="32"/>
          <w:u w:color="000000"/>
          <w:lang w:val="zh-TW" w:eastAsia="zh-TW"/>
        </w:rPr>
        <w:t>日</w:t>
      </w:r>
    </w:p>
    <w:p w14:paraId="3B5CD004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kern w:val="2"/>
          <w:sz w:val="32"/>
          <w:szCs w:val="32"/>
          <w:u w:color="000000"/>
          <w:lang w:eastAsia="zh-CN"/>
        </w:rPr>
      </w:pPr>
      <w:r w:rsidRPr="009342FF">
        <w:rPr>
          <w:rFonts w:eastAsia="方正仿宋_GBK" w:cs="华文仿宋" w:hint="eastAsia"/>
          <w:kern w:val="2"/>
          <w:sz w:val="32"/>
          <w:szCs w:val="32"/>
          <w:u w:color="000000"/>
          <w:lang w:eastAsia="zh-CN"/>
        </w:rPr>
        <w:t>（此件公开发布）</w:t>
      </w:r>
    </w:p>
    <w:p w14:paraId="72A50C81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_GBK" w:cs="Arial Unicode MS"/>
          <w:kern w:val="2"/>
          <w:sz w:val="44"/>
          <w:szCs w:val="44"/>
          <w:u w:color="000000"/>
          <w:lang w:val="zh-TW" w:eastAsia="zh-TW"/>
        </w:rPr>
        <w:sectPr w:rsidR="00B05970" w:rsidRPr="009342FF" w:rsidSect="00917B1C">
          <w:footerReference w:type="default" r:id="rId7"/>
          <w:pgSz w:w="11906" w:h="16838"/>
          <w:pgMar w:top="2098" w:right="1531" w:bottom="1928" w:left="1531" w:header="709" w:footer="850" w:gutter="0"/>
          <w:pgNumType w:start="1"/>
          <w:cols w:space="720"/>
        </w:sectPr>
      </w:pPr>
    </w:p>
    <w:p w14:paraId="40DDB603" w14:textId="1BD19C46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Heiti SC Light"/>
          <w:kern w:val="2"/>
          <w:sz w:val="44"/>
          <w:szCs w:val="44"/>
          <w:u w:color="000000"/>
          <w:lang w:eastAsia="zh-CN"/>
        </w:rPr>
      </w:pP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val="zh-TW" w:eastAsia="zh-TW"/>
        </w:rPr>
        <w:lastRenderedPageBreak/>
        <w:t>宿迁市</w:t>
      </w: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val="zh-TW" w:eastAsia="zh-CN"/>
        </w:rPr>
        <w:t>202</w:t>
      </w:r>
      <w:r w:rsidR="001C6EAB"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val="zh-TW" w:eastAsia="zh-TW"/>
        </w:rPr>
        <w:t>4</w:t>
      </w: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val="zh-TW" w:eastAsia="zh-CN"/>
        </w:rPr>
        <w:t>年</w:t>
      </w: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val="zh-TW" w:eastAsia="zh-TW"/>
        </w:rPr>
        <w:t>初中毕业生升学</w:t>
      </w: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val="zh-CN" w:eastAsia="zh-CN"/>
        </w:rPr>
        <w:t>体育考试方案</w:t>
      </w:r>
    </w:p>
    <w:p w14:paraId="149C6264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="3200"/>
        <w:rPr>
          <w:rFonts w:eastAsia="华文仿宋" w:cs="华文仿宋"/>
          <w:kern w:val="2"/>
          <w:sz w:val="32"/>
          <w:szCs w:val="32"/>
          <w:u w:color="000000"/>
          <w:lang w:val="zh-TW" w:eastAsia="zh-TW"/>
        </w:rPr>
      </w:pPr>
    </w:p>
    <w:p w14:paraId="4E774CE0" w14:textId="2D89E6C3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为深入贯彻《关于全面加强和改进新时代学校体育工作的意见》，落实国家规定的初中毕业生升学体育考试制度，</w:t>
      </w:r>
      <w:r w:rsidR="00E545E0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持续发挥体育考试的导向作用，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引导学校全面推进素质教育和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学生积极参加体育锻炼，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促进青少年体质健康水平不断提高，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特制定宿迁市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202</w:t>
      </w:r>
      <w:r w:rsidR="001C6EAB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初中毕业生升学体育考试方案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。</w:t>
      </w:r>
    </w:p>
    <w:p w14:paraId="51CD1034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一、考试参加对象</w:t>
      </w:r>
    </w:p>
    <w:p w14:paraId="42F38B22" w14:textId="36F2CC22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202</w:t>
      </w:r>
      <w:r w:rsidR="001C6EAB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升入高中阶段学校（普高、职高和中等职业类学校）的应届和往届初中毕业生均须参加考试，不参加者不得升入高中阶段学校。</w:t>
      </w:r>
    </w:p>
    <w:p w14:paraId="142D74F1" w14:textId="77777777" w:rsidR="00B05970" w:rsidRPr="009342FF" w:rsidRDefault="009E1761" w:rsidP="00706246">
      <w:pPr>
        <w:widowControl w:val="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考试项目、分值及形式</w:t>
      </w:r>
    </w:p>
    <w:p w14:paraId="2EEBF002" w14:textId="77777777" w:rsidR="00B05970" w:rsidRPr="009342FF" w:rsidRDefault="009E1761" w:rsidP="00706246">
      <w:pPr>
        <w:pStyle w:val="a9"/>
        <w:spacing w:beforeAutospacing="0" w:afterAutospacing="0" w:line="560" w:lineRule="exact"/>
        <w:ind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考试项目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/>
        </w:rPr>
        <w:t>：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由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必考项目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选考项目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组成。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必考项目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为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50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米跑</w:t>
      </w:r>
      <w:r w:rsidRPr="009342FF">
        <w:rPr>
          <w:rFonts w:eastAsia="仿宋_GB2312" w:cs="仿宋_GB2312" w:hint="eastAsia"/>
          <w:sz w:val="32"/>
          <w:szCs w:val="32"/>
          <w:u w:color="444444"/>
          <w:shd w:val="clear" w:color="auto" w:fill="FFFFFF"/>
        </w:rPr>
        <w:t>、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立定跳远</w:t>
      </w:r>
      <w:r w:rsidRPr="009342FF">
        <w:rPr>
          <w:rFonts w:eastAsia="仿宋_GB2312" w:cs="仿宋_GB2312" w:hint="eastAsia"/>
          <w:sz w:val="32"/>
          <w:szCs w:val="32"/>
          <w:u w:color="444444"/>
          <w:shd w:val="clear" w:color="auto" w:fill="FFFFFF"/>
        </w:rPr>
        <w:t>和耐久跑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（男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生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1000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米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、女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生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800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米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/>
        </w:rPr>
        <w:t>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选考项目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男生为掷实心球或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引体向上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女生为掷实心球或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一分钟仰卧起坐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考生在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两项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选考项目中任选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一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项参加考试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/>
        </w:rPr>
        <w:t>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具体考试方法规则和评分标准见附件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、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。</w:t>
      </w:r>
    </w:p>
    <w:p w14:paraId="2C6347E2" w14:textId="1B8E001B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考试分值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：总分值为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分，每项满分为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。</w:t>
      </w:r>
    </w:p>
    <w:p w14:paraId="77C963B1" w14:textId="5DEB9C58" w:rsidR="00B05970" w:rsidRPr="009342FF" w:rsidRDefault="009E1761" w:rsidP="00706246">
      <w:pPr>
        <w:pStyle w:val="a9"/>
        <w:spacing w:beforeAutospacing="0" w:afterAutospacing="0" w:line="560" w:lineRule="exact"/>
        <w:ind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考试形式：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各考区教育部门通过政府购买服务方式确定考试服务商，实行电子化计时计数计距的现场考试，并对考试全程摄像监控，做到考生的考试情况、监考的判罚情况均可全程追溯。</w:t>
      </w:r>
    </w:p>
    <w:p w14:paraId="04027F28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三、考区、考点设置及考试时间</w:t>
      </w:r>
    </w:p>
    <w:p w14:paraId="6ED4CCC3" w14:textId="6EF17362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考区设置：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考试在市教育局的统一领导下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实施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共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设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四个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考区，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即沭阳县、泗阳县、泗洪县、中心城区</w:t>
      </w:r>
      <w:r w:rsidR="00CB40CD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各县教育部门负责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本考区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考试的具体组织实施</w:t>
      </w:r>
      <w:r w:rsidR="00CB40CD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中心城区考区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由市教育局具体组织实施。</w:t>
      </w:r>
    </w:p>
    <w:p w14:paraId="74C04D9F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考点设置：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各考区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根据具体情况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选择拥有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400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米塑胶跑道田径场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等硬件条件好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的学校或运动中心设置考点，集中组织考生考试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考场必须严格实施全封闭管理。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考点不得设置在有初三毕业生的学校。</w:t>
      </w:r>
    </w:p>
    <w:p w14:paraId="106EC579" w14:textId="07F138B1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考试时间：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从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202</w:t>
      </w:r>
      <w:r w:rsidR="001C6EAB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月中旬开始，</w:t>
      </w:r>
      <w:r w:rsidR="001C6EAB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 xml:space="preserve"> 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5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月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下旬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组织完毕（含缓考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补考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）。</w:t>
      </w:r>
    </w:p>
    <w:p w14:paraId="049A7E6A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四、考试组织办法</w:t>
      </w:r>
    </w:p>
    <w:p w14:paraId="35F0589D" w14:textId="61C26989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各考区要成立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202</w:t>
      </w:r>
      <w:r w:rsidR="001C6EAB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初中毕业生升学体育考试工作领导小组并设立具体办事机构、明确专门人员，负责考试组织实施的相关工作（如报名、检录、</w:t>
      </w:r>
      <w:r w:rsidR="00552BA4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安保、监督、供电保障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、考生引导、秩序维持</w:t>
      </w:r>
      <w:r w:rsidR="00552BA4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、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医疗救助</w:t>
      </w:r>
      <w:r w:rsidR="00552BA4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考试场地器材安装配合等）。</w:t>
      </w:r>
    </w:p>
    <w:p w14:paraId="60844A09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2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考区要配齐配足相关人员，确保考试整体推进有序、项目衔接顺畅。考试每天分上、下午两个单元进行，每个考生的所有项目考试必须在同一单元完成；若因天气或其他原因中断考试，不能在同一单元内考完所有项目时，已考的项目成绩有效，未考项目经考点主考同意后另行安排考试时间。考生每一项目考试开始后，未经考务人员认可不得自行中断考试，否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则作自行弃考处理。各考区、考试学校可根据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考试流程及规范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，在现场考试前组织模拟测试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和应急处置演练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。</w:t>
      </w:r>
    </w:p>
    <w:p w14:paraId="4E1934A7" w14:textId="7CC4F670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3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各考区要拟定包含考点设置、日程安排、考试组织、特殊情况考生审核等内容的《考试组织实施方案》，在与考试服务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商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充分沟通协商确定后，要于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月</w:t>
      </w:r>
      <w:r w:rsidR="00552BA4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20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日前以正式文件形式上报市教育局，经批准后方可公布实施。</w:t>
      </w:r>
    </w:p>
    <w:p w14:paraId="3805CE66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五、考试的收费标准</w:t>
      </w:r>
    </w:p>
    <w:p w14:paraId="51CBEFD4" w14:textId="79ADB0AE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宿迁市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202</w:t>
      </w:r>
      <w:r w:rsidR="001C6EAB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初中毕业生升学体育考试费用按照宿价费〔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2005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号文件执行，每生收取报名考试费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9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元。不足部分争取地方财政配套安排。</w:t>
      </w:r>
    </w:p>
    <w:p w14:paraId="17BC6A84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六、可申请免缓考对象及审核认定要求</w:t>
      </w:r>
    </w:p>
    <w:p w14:paraId="324EFCE8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免考对象：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对持有经有关部门核发《中华人民共和国残疾人证》并丧失全部考试项目运动能力的残疾考生，可申请全部免考，其成绩按满分计入中考总分。对身体残疾、发育异常或重大疾病而丧失某一考试项目运动能力的特殊情况考生，可申请免考该项目，其成绩按该项目满分的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80%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计入中考总分。</w:t>
      </w:r>
    </w:p>
    <w:p w14:paraId="1B49178A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缓考对象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：因暂时伤病及其它因素暂不能参加统一现场考试的特殊情况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生，可申请缓考。</w:t>
      </w:r>
    </w:p>
    <w:p w14:paraId="5E18D901" w14:textId="3DDA38C6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凡因故申请免考和缓考的考生，要由本人填写《宿迁市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 xml:space="preserve"> 202</w:t>
      </w:r>
      <w:r w:rsidR="00B7638C" w:rsidRPr="009342FF">
        <w:rPr>
          <w:rFonts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 xml:space="preserve"> 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年初中毕业生升学体育考试免考缓考申请表》</w:t>
      </w:r>
      <w:r w:rsidR="00B7638C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（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见附件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 xml:space="preserve"> 3</w:t>
      </w:r>
      <w:r w:rsidR="00B7638C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，经申请考生本人、考生监护人、任课体育教师、班主任、分管校长签字，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并经学校初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eastAsia="zh-CN"/>
        </w:rPr>
        <w:t>审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公示</w:t>
      </w:r>
      <w:r w:rsidR="00BC701C"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无异议后，加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盖</w:t>
      </w:r>
      <w:r w:rsidR="00BC701C"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学校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公章</w:t>
      </w:r>
      <w:r w:rsidR="00BC701C"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连同诊断证明和病历原件报所在考区教育部门。</w:t>
      </w:r>
    </w:p>
    <w:p w14:paraId="7A49ED53" w14:textId="7F0026BE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残疾考生申请免考的，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必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须提供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有效的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《中华人民共和国残疾人证》原件。其他特殊情况考生申请免考的，须提供病历原件和县级以上医疗机构的诊断证明</w:t>
      </w:r>
      <w:r w:rsidR="00CE3D9F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。以上人员必须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由各考区教育部门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会同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医疗机构专业人员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（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至少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3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名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进行集中面对面审核。</w:t>
      </w:r>
    </w:p>
    <w:p w14:paraId="012293EC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5.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各考区教育部门要及时、主动致函当地卫健部门，提请协助做好特殊情况考生的审核认定工作。要将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审核结果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eastAsia="zh-CN"/>
        </w:rPr>
        <w:t>在各地教育部门官网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进行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eastAsia="zh-CN"/>
        </w:rPr>
        <w:t>不少于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eastAsia="zh-CN"/>
        </w:rPr>
        <w:t>7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eastAsia="zh-CN"/>
        </w:rPr>
        <w:t>个工作日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公示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CN"/>
        </w:rPr>
        <w:t>，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eastAsia="zh-CN"/>
        </w:rPr>
        <w:t>公示无异议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  <w:lang w:val="zh-TW" w:eastAsia="zh-TW"/>
        </w:rPr>
        <w:t>后，方可确认其免考或缓考。考生申请免考和缓考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的材料要存入学生档案。</w:t>
      </w:r>
    </w:p>
    <w:p w14:paraId="2691877F" w14:textId="4FA13E4C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6.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对已申请并得到批准免考或缓考的考生，不得参加统一现场考试，否则以参加考试的实际成绩计入中考总分。对已申请并得到批准缓考的考生，必须参加缓考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时间在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统一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考试全部结束后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两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周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内进行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（具体日期由各地自定）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对缓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的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生按正式考试要求给予一次性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考试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，考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成绩按缓考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实际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得分计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分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。凡无故缺考者，以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分计入中考总分。</w:t>
      </w:r>
    </w:p>
    <w:p w14:paraId="3807E6E9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七、考试组织工作要求</w:t>
      </w:r>
    </w:p>
    <w:p w14:paraId="22323A79" w14:textId="2D889560" w:rsidR="00B05970" w:rsidRPr="009342FF" w:rsidRDefault="009E1761" w:rsidP="00706246">
      <w:pPr>
        <w:pStyle w:val="a9"/>
        <w:spacing w:beforeAutospacing="0" w:afterAutospacing="0" w:line="560" w:lineRule="exact"/>
        <w:ind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</w:rPr>
        <w:t>高度重视，充分准备。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各地教育部门要高度重视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/>
        </w:rPr>
        <w:t>202</w:t>
      </w:r>
      <w:r w:rsidR="00B7638C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初中毕业生升学体育考试的组织实施和管理工作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/>
        </w:rPr>
        <w:t>，</w:t>
      </w:r>
      <w:r w:rsidRPr="009342FF">
        <w:rPr>
          <w:rFonts w:eastAsia="方正仿宋_GBK" w:cs="华文仿宋" w:hint="eastAsia"/>
          <w:sz w:val="32"/>
          <w:szCs w:val="32"/>
          <w:shd w:val="clear" w:color="auto" w:fill="FFFFFF"/>
        </w:rPr>
        <w:t>细化完善考试方案，严格遴选服务机构，高标准选择和设置考点，引导学生进行科学合理的锻炼，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强化考试全过程、全方位的监控和管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理。各考试学校要严格执行考生考前体检制度，并将体检结果和学生的选项情况书面告知学生的监护人。同时要告知考生，考试中突发疾病或发生伤情的，要及时向监考人员报告并视情况提出免考或缓考申请。</w:t>
      </w:r>
    </w:p>
    <w:p w14:paraId="7BF9EA34" w14:textId="771E2075" w:rsidR="00B05970" w:rsidRPr="009342FF" w:rsidRDefault="009E1761" w:rsidP="00706246">
      <w:pPr>
        <w:pStyle w:val="a9"/>
        <w:spacing w:beforeAutospacing="0" w:afterAutospacing="0" w:line="560" w:lineRule="exact"/>
        <w:ind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</w:rPr>
        <w:t>2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</w:rPr>
        <w:t>科学组织，确保安全。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各地教育部门要强化考试安全稳定工作措施落实，制定</w:t>
      </w:r>
      <w:r w:rsidRPr="009342FF">
        <w:rPr>
          <w:rFonts w:eastAsia="仿宋" w:cs="仿宋" w:hint="eastAsia"/>
          <w:sz w:val="32"/>
          <w:szCs w:val="32"/>
        </w:rPr>
        <w:t>程序清晰、责任明确、可操作可实施的中考体育考试医疗救治</w:t>
      </w:r>
      <w:r w:rsidR="00BC701C" w:rsidRPr="009342FF">
        <w:rPr>
          <w:rFonts w:eastAsia="仿宋" w:cs="仿宋" w:hint="eastAsia"/>
          <w:sz w:val="32"/>
          <w:szCs w:val="32"/>
        </w:rPr>
        <w:t>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应急处置预案，</w:t>
      </w:r>
      <w:r w:rsidRPr="009342FF">
        <w:rPr>
          <w:rFonts w:eastAsia="仿宋" w:cs="仿宋" w:hint="eastAsia"/>
          <w:sz w:val="32"/>
          <w:szCs w:val="32"/>
        </w:rPr>
        <w:t>配备医务水平较高的医生若干名，并配有氧气及必要的急救药品，做好考场的救护工作；学校和考务人员要树立强烈的安全意识，</w:t>
      </w:r>
      <w:r w:rsidR="00BC701C" w:rsidRPr="009342FF">
        <w:rPr>
          <w:rFonts w:eastAsia="仿宋" w:cs="仿宋" w:hint="eastAsia"/>
          <w:sz w:val="32"/>
          <w:szCs w:val="32"/>
        </w:rPr>
        <w:t>及时做好提醒工作，</w:t>
      </w:r>
      <w:r w:rsidRPr="009342FF">
        <w:rPr>
          <w:rFonts w:eastAsia="仿宋" w:cs="仿宋" w:hint="eastAsia"/>
          <w:sz w:val="32"/>
          <w:szCs w:val="32"/>
        </w:rPr>
        <w:t>防止伤害事故，确保考前、考中和考后安全、有序。</w:t>
      </w:r>
    </w:p>
    <w:p w14:paraId="3D9ABA36" w14:textId="081B8FD7" w:rsidR="00B05970" w:rsidRPr="009342FF" w:rsidRDefault="00F917FB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仿宋" w:cs="仿宋"/>
          <w:sz w:val="32"/>
          <w:szCs w:val="32"/>
          <w:lang w:eastAsia="zh-CN"/>
        </w:rPr>
      </w:pPr>
      <w:r w:rsidRPr="00F917FB">
        <w:rPr>
          <w:rFonts w:eastAsia="方正仿宋_GBK" w:cs="华文仿宋"/>
          <w:sz w:val="32"/>
          <w:szCs w:val="32"/>
          <w:u w:color="444444"/>
          <w:shd w:val="clear" w:color="auto" w:fill="FFFFFF"/>
          <w:lang w:eastAsia="zh-CN"/>
        </w:rPr>
        <w:t>3.</w:t>
      </w:r>
      <w:r w:rsidRPr="00F917FB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严格标准，公平公正。</w:t>
      </w:r>
      <w:r w:rsidRPr="00F917FB">
        <w:rPr>
          <w:rFonts w:eastAsia="仿宋" w:cs="仿宋" w:hint="eastAsia"/>
          <w:sz w:val="32"/>
          <w:szCs w:val="32"/>
          <w:lang w:eastAsia="zh-CN"/>
        </w:rPr>
        <w:t>各地教育</w:t>
      </w:r>
      <w:r>
        <w:rPr>
          <w:rFonts w:eastAsia="仿宋" w:cs="仿宋" w:hint="eastAsia"/>
          <w:sz w:val="32"/>
          <w:szCs w:val="32"/>
          <w:lang w:eastAsia="zh-CN"/>
        </w:rPr>
        <w:t>主管</w:t>
      </w:r>
      <w:r w:rsidRPr="00F917FB">
        <w:rPr>
          <w:rFonts w:eastAsia="仿宋" w:cs="仿宋" w:hint="eastAsia"/>
          <w:sz w:val="32"/>
          <w:szCs w:val="32"/>
          <w:lang w:eastAsia="zh-CN"/>
        </w:rPr>
        <w:t>部门要本着对广大考生高度负责的态度，对于考试</w:t>
      </w:r>
      <w:r>
        <w:rPr>
          <w:rFonts w:eastAsia="仿宋" w:cs="仿宋" w:hint="eastAsia"/>
          <w:sz w:val="32"/>
          <w:szCs w:val="32"/>
          <w:lang w:eastAsia="zh-CN"/>
        </w:rPr>
        <w:t>的</w:t>
      </w:r>
      <w:r w:rsidRPr="00F917FB">
        <w:rPr>
          <w:rFonts w:eastAsia="仿宋" w:cs="仿宋" w:hint="eastAsia"/>
          <w:sz w:val="32"/>
          <w:szCs w:val="32"/>
          <w:lang w:eastAsia="zh-CN"/>
        </w:rPr>
        <w:t>场地、器材必须在考前经严格丈量、校验后方可使用。坚持原则、坚守底线，一把尺子量到底。考生对考试成绩提出异议的，要及时组织多方参与核实并及时反馈。</w:t>
      </w:r>
    </w:p>
    <w:p w14:paraId="73E6840E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eastAsia="zh-CN" w:bidi="ar"/>
        </w:rPr>
        <w:t>4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 w:bidi="ar"/>
        </w:rPr>
        <w:t>.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eastAsia="zh-CN" w:bidi="ar"/>
        </w:rPr>
        <w:t>严肃考纪，杜绝舞弊。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各考区要在公布《考试方案》的同时公布监督电话，并在考点醒目位置设置公示牌。各考区要选派纪检人员现场监督，同时邀请人大代表、政协委员或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相关媒体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全过程参与对考试各个环节的监督。各考区要从严落实考风考纪惩戒措施，各考试学校要落实班主任负责考生检录前身份确认的责任，如有替考现象将从严追究班主任等相关人员责任。考务人员应持证上岗，人证一致，尽心尽职，坚守岗位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不得串岗或离岗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对弄虚作假、徇私舞弊的考生和相关人员将按有关规定严肃查处。</w:t>
      </w:r>
    </w:p>
    <w:p w14:paraId="6D64F024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本方案解释权属宿迁市教育局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。</w:t>
      </w:r>
    </w:p>
    <w:p w14:paraId="545D7403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20387653" w14:textId="3D86E5EF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附件：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宿迁市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202</w:t>
      </w:r>
      <w:r w:rsidR="00B7638C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初中毕业生升学体育考试方法规则</w:t>
      </w:r>
    </w:p>
    <w:p w14:paraId="312022D3" w14:textId="737B77EA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500" w:firstLine="1600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宿迁市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202</w:t>
      </w:r>
      <w:r w:rsidR="00B7638C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初中毕业生升学体育考试项目及评</w:t>
      </w:r>
    </w:p>
    <w:p w14:paraId="38E4B5DF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573" w:firstLine="1834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分标准</w:t>
      </w:r>
    </w:p>
    <w:p w14:paraId="3921EED9" w14:textId="36E5A782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500" w:firstLine="1600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宿迁市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202</w:t>
      </w:r>
      <w:r w:rsidR="00B7638C" w:rsidRPr="009342FF"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初中毕业生升学体育考试免考缓考</w:t>
      </w:r>
    </w:p>
    <w:p w14:paraId="65D4D591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568" w:firstLine="1818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申请表</w:t>
      </w:r>
    </w:p>
    <w:p w14:paraId="31121A9B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1E937A9C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1AD38565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3FB13B8C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0D464B1F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5CBC8EE5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48C2CE98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7F529D03" w14:textId="77777777" w:rsidR="00B7638C" w:rsidRPr="009342FF" w:rsidRDefault="00B7638C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061E0312" w14:textId="77777777" w:rsidR="00B7638C" w:rsidRPr="009342FF" w:rsidRDefault="00B7638C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6A29844A" w14:textId="77777777" w:rsidR="00B7638C" w:rsidRPr="009342FF" w:rsidRDefault="00B7638C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7FEBA354" w14:textId="77777777" w:rsidR="00B7638C" w:rsidRPr="009342FF" w:rsidRDefault="00B7638C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747C6A2B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6401E25D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3755F59C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黑体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黑体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附件</w:t>
      </w:r>
      <w:r w:rsidRPr="009342FF">
        <w:rPr>
          <w:rFonts w:eastAsia="黑体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</w:t>
      </w:r>
    </w:p>
    <w:p w14:paraId="07B4AB43" w14:textId="6CFE1831" w:rsidR="00B05970" w:rsidRPr="009342FF" w:rsidRDefault="009E1761" w:rsidP="00CE3D9F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华文仿宋"/>
          <w:sz w:val="44"/>
          <w:szCs w:val="44"/>
          <w:u w:color="444444"/>
          <w:shd w:val="clear" w:color="auto" w:fill="FFFFFF"/>
          <w:lang w:val="zh-TW" w:eastAsia="zh-TW"/>
        </w:rPr>
      </w:pPr>
      <w:r w:rsidRPr="009342FF">
        <w:rPr>
          <w:rFonts w:eastAsia="方正小标宋简体" w:cs="华文仿宋" w:hint="eastAsia"/>
          <w:sz w:val="44"/>
          <w:szCs w:val="44"/>
          <w:u w:color="444444"/>
          <w:shd w:val="clear" w:color="auto" w:fill="FFFFFF"/>
          <w:lang w:val="zh-TW" w:eastAsia="zh-TW"/>
        </w:rPr>
        <w:t>宿迁市</w:t>
      </w:r>
      <w:r w:rsidRPr="009342FF">
        <w:rPr>
          <w:rFonts w:eastAsia="方正小标宋简体" w:cs="华文仿宋" w:hint="eastAsia"/>
          <w:sz w:val="44"/>
          <w:szCs w:val="44"/>
          <w:u w:color="444444"/>
          <w:shd w:val="clear" w:color="auto" w:fill="FFFFFF"/>
          <w:lang w:val="zh-TW" w:eastAsia="zh-CN"/>
        </w:rPr>
        <w:t>202</w:t>
      </w:r>
      <w:r w:rsidR="004B3C60" w:rsidRPr="009342FF">
        <w:rPr>
          <w:rFonts w:eastAsia="PMingLiU" w:cs="华文仿宋"/>
          <w:sz w:val="44"/>
          <w:szCs w:val="44"/>
          <w:u w:color="444444"/>
          <w:shd w:val="clear" w:color="auto" w:fill="FFFFFF"/>
          <w:lang w:val="zh-TW" w:eastAsia="zh-TW"/>
        </w:rPr>
        <w:t>4</w:t>
      </w:r>
      <w:r w:rsidRPr="009342FF">
        <w:rPr>
          <w:rFonts w:eastAsia="方正小标宋简体" w:cs="华文仿宋" w:hint="eastAsia"/>
          <w:sz w:val="44"/>
          <w:szCs w:val="44"/>
          <w:u w:color="444444"/>
          <w:shd w:val="clear" w:color="auto" w:fill="FFFFFF"/>
          <w:lang w:val="zh-TW" w:eastAsia="zh-CN"/>
        </w:rPr>
        <w:t>年</w:t>
      </w:r>
      <w:r w:rsidRPr="009342FF">
        <w:rPr>
          <w:rFonts w:eastAsia="方正小标宋简体" w:cs="华文仿宋" w:hint="eastAsia"/>
          <w:sz w:val="44"/>
          <w:szCs w:val="44"/>
          <w:u w:color="444444"/>
          <w:shd w:val="clear" w:color="auto" w:fill="FFFFFF"/>
          <w:lang w:val="zh-TW" w:eastAsia="zh-TW"/>
        </w:rPr>
        <w:t>初中毕业生升学体育考试</w:t>
      </w:r>
    </w:p>
    <w:p w14:paraId="391ADE77" w14:textId="77777777" w:rsidR="00B05970" w:rsidRPr="009342FF" w:rsidRDefault="009E1761" w:rsidP="00CE3D9F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华文仿宋"/>
          <w:sz w:val="44"/>
          <w:szCs w:val="44"/>
          <w:u w:color="444444"/>
          <w:shd w:val="clear" w:color="auto" w:fill="FFFFFF"/>
          <w:lang w:val="zh-TW" w:eastAsia="zh-TW"/>
        </w:rPr>
      </w:pPr>
      <w:r w:rsidRPr="009342FF">
        <w:rPr>
          <w:rFonts w:eastAsia="方正小标宋简体" w:cs="华文仿宋" w:hint="eastAsia"/>
          <w:sz w:val="44"/>
          <w:szCs w:val="44"/>
          <w:u w:color="444444"/>
          <w:shd w:val="clear" w:color="auto" w:fill="FFFFFF"/>
          <w:lang w:val="zh-TW" w:eastAsia="zh-TW"/>
        </w:rPr>
        <w:t>方法规则</w:t>
      </w:r>
    </w:p>
    <w:p w14:paraId="56D54CC0" w14:textId="77777777" w:rsidR="00B05970" w:rsidRPr="009342FF" w:rsidRDefault="00B05970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</w:p>
    <w:p w14:paraId="4FEE5391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一、</w:t>
      </w: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50</w:t>
      </w: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米跑</w:t>
      </w:r>
    </w:p>
    <w:p w14:paraId="0508B826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场地器材</w:t>
      </w: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:</w:t>
      </w:r>
    </w:p>
    <w:p w14:paraId="3A8D2E72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50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米直线跑道若干条，地面平坦，跑道线清晰。电动计时发令枪、终点电计时设备。</w:t>
      </w:r>
    </w:p>
    <w:p w14:paraId="553B9E6F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6B39EC0D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1.4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人一组，采用站立式起跑或蹲踞式起跑。起跑发令为：各就位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--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预备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--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鸣枪。</w:t>
      </w:r>
    </w:p>
    <w:p w14:paraId="2821A5DC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考生两次起跑犯规，或存在推拉、阻挡其他考生跑进跑出分道以及踏线并获利等犯规行为的，该项以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分计入成绩。</w:t>
      </w:r>
    </w:p>
    <w:p w14:paraId="2DE4BB92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每人考试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1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次，成绩以秒为单位，计取一位小数。</w:t>
      </w:r>
    </w:p>
    <w:p w14:paraId="3AFC90ED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考试开始后，因他人原因（犯规、摔倒等）受影响，可在跑完全程后提出申诉，经仲裁组认定后给予一次性补测。如申诉无效，跑完全程的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已有成绩计算得分，没跑完全程的该项以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分计入成绩。</w:t>
      </w:r>
    </w:p>
    <w:p w14:paraId="0650B97B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二、引体向上（男生）</w:t>
      </w:r>
    </w:p>
    <w:p w14:paraId="61E84DF1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2803017A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高单杠或高横杠（杠粗以手能握住为准）、垫子（杠下用）或沙坑、引体向上电子考试设备。</w:t>
      </w:r>
    </w:p>
    <w:p w14:paraId="165C6084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方法规则：</w:t>
      </w:r>
    </w:p>
    <w:p w14:paraId="70EF6E75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考生立于杠下，跳起后双手正握杠，两手与肩同宽成直臂悬垂，待身体静止后两臂同时用力引体，向上拉到下颌超过横杠上缘为完成，向下放至呈直臂悬垂，然后再重复引体动作，记录有效引体次数。</w:t>
      </w:r>
    </w:p>
    <w:p w14:paraId="2C6D7BC9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引体向上时，身体不得借助其他附加动作。</w:t>
      </w:r>
    </w:p>
    <w:p w14:paraId="7F329C77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两次引体向上的间隔时间超过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秒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则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停止考试。</w:t>
      </w:r>
    </w:p>
    <w:p w14:paraId="53A98840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每人考试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次。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成绩以</w:t>
      </w:r>
      <w:proofErr w:type="gramStart"/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个</w:t>
      </w:r>
      <w:proofErr w:type="gramEnd"/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为单位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计取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到个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位。</w:t>
      </w:r>
    </w:p>
    <w:p w14:paraId="29DCE561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三、掷实心球（</w:t>
      </w: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</w:t>
      </w: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公斤，原地）</w:t>
      </w:r>
    </w:p>
    <w:p w14:paraId="1A5883D2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50C5D100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场地长度、宽度适合多组同时进行的平整场地一块，地质不限，场地一端划有起掷线，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公斤橡胶实心球或充气实心球若干，电子计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量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设备。</w:t>
      </w:r>
    </w:p>
    <w:p w14:paraId="4FEFD24D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方法规则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：</w:t>
      </w:r>
    </w:p>
    <w:p w14:paraId="3E63C3FE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在平坦的地面上进行，使用橡胶实心球或充气实心球，男、女生球重均为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公斤。</w:t>
      </w:r>
    </w:p>
    <w:p w14:paraId="1462AFF5" w14:textId="213D10E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CN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考试时考生站在起掷线后，两脚前后或左右开立，身体面对投掷方向，双手举球至头上方稍后仰，原地用力把球</w:t>
      </w:r>
      <w:r w:rsidR="004E4460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向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正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前方掷岀。如两脚前后开立投掷，当球出手的同时后脚可向前迈出一步，但球出手前支撑脚不得离开地面且不得踩线；如两脚左右开立投掷，当球出手的同时可以有一只脚向前迈出一步，但球出手前两只脚不得同时离开地面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。</w:t>
      </w:r>
    </w:p>
    <w:p w14:paraId="290504D3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3.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每人最多可连续试掷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次，计量起掷线后缘至最近着地点的垂直距离，记录最好成绩。成绩以米为单位，计取一位小数。</w:t>
      </w:r>
    </w:p>
    <w:p w14:paraId="4096DCAF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考试过程中出现以下现象均属犯规行为，取消当次成绩：球未举过头后上方向前掷出；球出手前有助跑、垫步等脚步移动；球岀手前或出手后脚踩起掷线等。</w:t>
      </w:r>
    </w:p>
    <w:p w14:paraId="769CEABB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5.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如有犯规动作当次成绩无效。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次犯规者该项目以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分计入成绩。</w:t>
      </w:r>
    </w:p>
    <w:p w14:paraId="7CE5FADF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四、</w:t>
      </w: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eastAsia="zh-CN"/>
        </w:rPr>
        <w:t>一分钟</w:t>
      </w: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仰卧起坐（女生）</w:t>
      </w:r>
    </w:p>
    <w:p w14:paraId="1DD62F6E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3CE65086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仰卧起坐专用垫子、计时计数的电子考试设备。</w:t>
      </w:r>
    </w:p>
    <w:p w14:paraId="6AABFC0B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62F12A41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在铺放平坦的专用垫子上进行，时间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分钟。</w:t>
      </w:r>
    </w:p>
    <w:p w14:paraId="58EEEDE8" w14:textId="574A788B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考生仰卧于垫上，双脚勾住专用垫尾部的横杠以固定下肢，两肩胛触垫，两腿稍分开，屈膝呈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90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度角左右，双手手指交叉贴于脑后（也可两手触摸双耳</w:t>
      </w:r>
      <w:r w:rsidR="00C32A0E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，但不得离开双耳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）。</w:t>
      </w:r>
    </w:p>
    <w:p w14:paraId="6129C581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考试开始，坐起时两肘触及或超过双膝，仰卧时两肩胛必须触垫为完成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1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次。记录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1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分钟内完成的有效次数。</w:t>
      </w:r>
    </w:p>
    <w:p w14:paraId="1A8AD91B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4.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每人考试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次。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成绩以</w:t>
      </w:r>
      <w:proofErr w:type="gramStart"/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个</w:t>
      </w:r>
      <w:proofErr w:type="gramEnd"/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为单位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CN"/>
        </w:rPr>
        <w:t>，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计取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到个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位。</w:t>
      </w:r>
    </w:p>
    <w:p w14:paraId="5BB7A238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5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考试中出现下列情况不计数：考生借用肘部撑垫或臀部起落的力量起坐；双手离开头部；身体歪向一侧后坐起等。</w:t>
      </w:r>
    </w:p>
    <w:p w14:paraId="2ED72E23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黑体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黑体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五、立定跳远</w:t>
      </w:r>
    </w:p>
    <w:p w14:paraId="1011CEDB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16396EBE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立定跳远专用垫、电子计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eastAsia="zh-CN"/>
        </w:rPr>
        <w:t>量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设备。</w:t>
      </w:r>
    </w:p>
    <w:p w14:paraId="345A37EE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04207530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考生两脚自然分开站立，站在起跳线后，脚尖不得踩线。两脚原地同时起跳，跳起前不得有垫步、移动或连跳动作。</w:t>
      </w:r>
    </w:p>
    <w:p w14:paraId="6C3C701A" w14:textId="5CD1832D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每人最多可连续跳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次，计量起跳线后缘至最近着地点后的垂直距离。记录最好成绩。成绩以米为单位，计取两位小数。</w:t>
      </w:r>
    </w:p>
    <w:p w14:paraId="65A58217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如有犯规动作当次成绩无效。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次犯规者该项以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分计入成绩。</w:t>
      </w:r>
    </w:p>
    <w:p w14:paraId="197C94E2" w14:textId="77777777" w:rsidR="00B05970" w:rsidRPr="009342FF" w:rsidRDefault="009E1761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华文仿宋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不得穿钉鞋、皮鞋、凉鞋等参加考试。</w:t>
      </w:r>
    </w:p>
    <w:p w14:paraId="5B68647D" w14:textId="256D653C" w:rsidR="00B05970" w:rsidRPr="009342FF" w:rsidRDefault="009E1761" w:rsidP="00706246">
      <w:pPr>
        <w:pStyle w:val="a9"/>
        <w:spacing w:beforeAutospacing="0" w:afterAutospacing="0" w:line="560" w:lineRule="exact"/>
        <w:ind w:firstLine="640"/>
        <w:jc w:val="both"/>
        <w:rPr>
          <w:rFonts w:eastAsia="黑体" w:cs="黑体"/>
          <w:sz w:val="32"/>
          <w:szCs w:val="32"/>
          <w:lang w:eastAsia="zh-TW"/>
        </w:rPr>
      </w:pPr>
      <w:r w:rsidRPr="009342FF">
        <w:rPr>
          <w:rFonts w:eastAsia="黑体" w:cs="黑体" w:hint="eastAsia"/>
          <w:sz w:val="32"/>
          <w:szCs w:val="32"/>
          <w:lang w:eastAsia="zh-TW"/>
        </w:rPr>
        <w:t>六、耐久跑</w:t>
      </w:r>
      <w:r w:rsidR="00ED5E9F" w:rsidRPr="009342FF">
        <w:rPr>
          <w:rFonts w:eastAsia="黑体" w:cs="黑体" w:hint="eastAsia"/>
          <w:sz w:val="32"/>
          <w:szCs w:val="32"/>
          <w:lang w:eastAsia="zh-TW"/>
        </w:rPr>
        <w:t>（</w:t>
      </w:r>
      <w:r w:rsidRPr="009342FF">
        <w:rPr>
          <w:rFonts w:eastAsia="黑体" w:cs="黑体" w:hint="eastAsia"/>
          <w:sz w:val="32"/>
          <w:szCs w:val="32"/>
          <w:lang w:eastAsia="zh-TW"/>
        </w:rPr>
        <w:t>男生</w:t>
      </w:r>
      <w:r w:rsidRPr="009342FF">
        <w:rPr>
          <w:rFonts w:eastAsia="黑体" w:cs="黑体" w:hint="eastAsia"/>
          <w:sz w:val="32"/>
          <w:szCs w:val="32"/>
          <w:lang w:eastAsia="zh-TW"/>
        </w:rPr>
        <w:t>1000</w:t>
      </w:r>
      <w:r w:rsidRPr="009342FF">
        <w:rPr>
          <w:rFonts w:eastAsia="黑体" w:cs="黑体" w:hint="eastAsia"/>
          <w:sz w:val="32"/>
          <w:szCs w:val="32"/>
          <w:lang w:eastAsia="zh-TW"/>
        </w:rPr>
        <w:t>米、女生</w:t>
      </w:r>
      <w:r w:rsidRPr="009342FF">
        <w:rPr>
          <w:rFonts w:eastAsia="黑体" w:cs="黑体" w:hint="eastAsia"/>
          <w:sz w:val="32"/>
          <w:szCs w:val="32"/>
          <w:lang w:eastAsia="zh-TW"/>
        </w:rPr>
        <w:t>800</w:t>
      </w:r>
      <w:r w:rsidRPr="009342FF">
        <w:rPr>
          <w:rFonts w:eastAsia="黑体" w:cs="黑体" w:hint="eastAsia"/>
          <w:sz w:val="32"/>
          <w:szCs w:val="32"/>
          <w:lang w:eastAsia="zh-TW"/>
        </w:rPr>
        <w:t>米）</w:t>
      </w:r>
    </w:p>
    <w:p w14:paraId="6CDF052A" w14:textId="68F90709" w:rsidR="00C159EE" w:rsidRPr="009342FF" w:rsidRDefault="00C159EE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场地器材：</w:t>
      </w:r>
    </w:p>
    <w:p w14:paraId="42D61F3C" w14:textId="77777777" w:rsidR="00C159EE" w:rsidRPr="009342FF" w:rsidRDefault="00C159EE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400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米塑胶跑道若干条，地面平坦，跑道线清晰。电动计时发令枪、终点电子计时设备。</w:t>
      </w:r>
    </w:p>
    <w:p w14:paraId="2B7907C1" w14:textId="77777777" w:rsidR="00C159EE" w:rsidRPr="009342FF" w:rsidRDefault="00C159EE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楷体_GBK" w:cs="方正楷体_GBK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楷体_GBK" w:cs="方正楷体_GBK" w:hint="eastAsia"/>
          <w:sz w:val="32"/>
          <w:szCs w:val="32"/>
          <w:u w:color="444444"/>
          <w:shd w:val="clear" w:color="auto" w:fill="FFFFFF"/>
          <w:lang w:val="zh-TW" w:eastAsia="zh-TW"/>
        </w:rPr>
        <w:t>方法规则：</w:t>
      </w:r>
    </w:p>
    <w:p w14:paraId="5D2B517A" w14:textId="77777777" w:rsidR="00C159EE" w:rsidRPr="009342FF" w:rsidRDefault="00C159EE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1.20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人一组不分道，采用站立式起跑。起跑发令为：上道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--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各就位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 xml:space="preserve"> --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鸣枪。</w:t>
      </w:r>
    </w:p>
    <w:p w14:paraId="61E19168" w14:textId="59D02EB3" w:rsidR="00C159EE" w:rsidRPr="009342FF" w:rsidRDefault="00C159EE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2.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考生两次起跑犯规，</w:t>
      </w:r>
      <w:r w:rsidR="0064299D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有干扰、协助其他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考生</w:t>
      </w:r>
      <w:r w:rsidR="0064299D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正常考试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，</w:t>
      </w:r>
      <w:r w:rsidR="00ED5E9F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或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踏内侧线并获利等犯规</w:t>
      </w:r>
      <w:r w:rsidR="00BC701C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的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，该项以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0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分计入成绩。</w:t>
      </w:r>
    </w:p>
    <w:p w14:paraId="259425B0" w14:textId="77777777" w:rsidR="00C159EE" w:rsidRPr="009342FF" w:rsidRDefault="00C159EE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3.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每人跑一次。</w:t>
      </w:r>
    </w:p>
    <w:p w14:paraId="3F76A1C9" w14:textId="414518F0" w:rsidR="00C159EE" w:rsidRPr="009342FF" w:rsidRDefault="00C159EE" w:rsidP="00706246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ind w:firstLineChars="200" w:firstLine="640"/>
        <w:jc w:val="both"/>
        <w:rPr>
          <w:rFonts w:eastAsia="方正仿宋_GBK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4.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考试开始后，因</w:t>
      </w:r>
      <w:r w:rsidR="00DC1CA3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受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他人</w:t>
      </w:r>
      <w:r w:rsidR="00ED5E9F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（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犯规、摔倒等</w:t>
      </w:r>
      <w:r w:rsidR="00ED5E9F"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）</w:t>
      </w:r>
      <w:r w:rsidRPr="009342FF">
        <w:rPr>
          <w:rFonts w:eastAsia="方正仿宋_GBK" w:cs="华文仿宋" w:hint="eastAsia"/>
          <w:sz w:val="32"/>
          <w:szCs w:val="32"/>
          <w:u w:color="444444"/>
          <w:shd w:val="clear" w:color="auto" w:fill="FFFFFF"/>
          <w:lang w:val="zh-TW" w:eastAsia="zh-TW"/>
        </w:rPr>
        <w:t>影响，可以提出申诉，经仲裁组认定后给予一次性补测或参加缓考。成绩以秒为单位，不计小数。</w:t>
      </w:r>
    </w:p>
    <w:p w14:paraId="66BA7AA7" w14:textId="77777777" w:rsidR="00B05970" w:rsidRPr="009342FF" w:rsidRDefault="009E1761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黑体" w:cs="华文仿宋"/>
          <w:sz w:val="32"/>
          <w:szCs w:val="32"/>
          <w:u w:color="444444"/>
          <w:shd w:val="clear" w:color="auto" w:fill="FFFFFF"/>
          <w:lang w:val="zh-TW" w:eastAsia="zh-TW"/>
        </w:rPr>
      </w:pPr>
      <w:r w:rsidRPr="009342FF">
        <w:rPr>
          <w:rFonts w:eastAsia="黑体" w:cs="Arial Unicode MS" w:hint="eastAsia"/>
          <w:sz w:val="32"/>
          <w:szCs w:val="32"/>
          <w:u w:color="444444"/>
          <w:shd w:val="clear" w:color="auto" w:fill="FFFFFF"/>
          <w:lang w:val="zh-TW" w:eastAsia="zh-TW"/>
        </w:rPr>
        <w:lastRenderedPageBreak/>
        <w:t>附件</w:t>
      </w:r>
      <w:r w:rsidRPr="009342FF">
        <w:rPr>
          <w:rFonts w:eastAsia="黑体" w:cs="Arial Unicode MS"/>
          <w:sz w:val="32"/>
          <w:szCs w:val="32"/>
          <w:u w:color="444444"/>
          <w:shd w:val="clear" w:color="auto" w:fill="FFFFFF"/>
          <w:lang w:val="zh-TW" w:eastAsia="zh-TW"/>
        </w:rPr>
        <w:t>2</w:t>
      </w:r>
    </w:p>
    <w:p w14:paraId="71DDB40D" w14:textId="3A4A8EEE" w:rsidR="00B05970" w:rsidRPr="009342FF" w:rsidRDefault="009E1761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Heiti SC Light"/>
          <w:kern w:val="2"/>
          <w:sz w:val="44"/>
          <w:szCs w:val="44"/>
          <w:u w:color="000000"/>
          <w:lang w:eastAsia="zh-CN"/>
        </w:rPr>
      </w:pPr>
      <w:r w:rsidRPr="009342FF">
        <w:rPr>
          <w:rFonts w:eastAsia="方正小标宋简体" w:cs="宋体" w:hint="eastAsia"/>
          <w:kern w:val="2"/>
          <w:sz w:val="44"/>
          <w:szCs w:val="44"/>
          <w:u w:color="000000"/>
          <w:lang w:val="zh-TW" w:eastAsia="zh-TW"/>
        </w:rPr>
        <w:t>宿迁市</w:t>
      </w: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val="zh-TW" w:eastAsia="zh-CN"/>
        </w:rPr>
        <w:t>202</w:t>
      </w:r>
      <w:r w:rsidR="004B3C60" w:rsidRPr="009342FF">
        <w:rPr>
          <w:rFonts w:eastAsia="PMingLiU" w:cs="Arial Unicode MS"/>
          <w:kern w:val="2"/>
          <w:sz w:val="44"/>
          <w:szCs w:val="44"/>
          <w:u w:color="000000"/>
          <w:lang w:val="zh-TW" w:eastAsia="zh-TW"/>
        </w:rPr>
        <w:t>4</w:t>
      </w: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val="zh-TW" w:eastAsia="zh-CN"/>
        </w:rPr>
        <w:t>年</w:t>
      </w:r>
      <w:r w:rsidRPr="009342FF">
        <w:rPr>
          <w:rFonts w:eastAsia="方正小标宋简体" w:cs="宋体" w:hint="eastAsia"/>
          <w:kern w:val="2"/>
          <w:sz w:val="44"/>
          <w:szCs w:val="44"/>
          <w:u w:color="000000"/>
          <w:lang w:val="zh-TW" w:eastAsia="zh-TW"/>
        </w:rPr>
        <w:t>初中毕业生升学体育考试</w:t>
      </w:r>
    </w:p>
    <w:p w14:paraId="61514889" w14:textId="77777777" w:rsidR="00B05970" w:rsidRPr="009342FF" w:rsidRDefault="009E1761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Heiti SC Light"/>
          <w:kern w:val="2"/>
          <w:sz w:val="44"/>
          <w:szCs w:val="44"/>
          <w:u w:color="000000"/>
          <w:lang w:val="zh-TW" w:eastAsia="zh-TW"/>
        </w:rPr>
      </w:pPr>
      <w:r w:rsidRPr="009342FF">
        <w:rPr>
          <w:rFonts w:eastAsia="方正小标宋简体" w:cs="宋体" w:hint="eastAsia"/>
          <w:kern w:val="2"/>
          <w:sz w:val="44"/>
          <w:szCs w:val="44"/>
          <w:u w:color="000000"/>
          <w:lang w:val="zh-TW" w:eastAsia="zh-TW"/>
        </w:rPr>
        <w:t>项目及评分标准</w:t>
      </w:r>
    </w:p>
    <w:p w14:paraId="0658ACAE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华文仿宋" w:cs="华文仿宋"/>
          <w:kern w:val="2"/>
          <w:sz w:val="32"/>
          <w:szCs w:val="32"/>
          <w:u w:color="000000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10196" w:type="dxa"/>
        <w:tblLook w:val="04A0" w:firstRow="1" w:lastRow="0" w:firstColumn="1" w:lastColumn="0" w:noHBand="0" w:noVBand="1"/>
      </w:tblPr>
      <w:tblGrid>
        <w:gridCol w:w="699"/>
        <w:gridCol w:w="851"/>
        <w:gridCol w:w="739"/>
        <w:gridCol w:w="832"/>
        <w:gridCol w:w="991"/>
        <w:gridCol w:w="991"/>
        <w:gridCol w:w="870"/>
        <w:gridCol w:w="821"/>
        <w:gridCol w:w="998"/>
        <w:gridCol w:w="707"/>
        <w:gridCol w:w="989"/>
        <w:gridCol w:w="708"/>
      </w:tblGrid>
      <w:tr w:rsidR="005D58A7" w:rsidRPr="009342FF" w14:paraId="2D8423C0" w14:textId="77777777" w:rsidTr="00A1181E">
        <w:trPr>
          <w:trHeight w:val="649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53AD3" w14:textId="77777777" w:rsidR="005D58A7" w:rsidRPr="009342FF" w:rsidRDefault="005D58A7" w:rsidP="00C5451E">
            <w:pPr>
              <w:spacing w:line="540" w:lineRule="exact"/>
              <w:jc w:val="center"/>
              <w:textAlignment w:val="center"/>
              <w:rPr>
                <w:rFonts w:eastAsia="黑体" w:cs="宋体"/>
                <w:sz w:val="21"/>
                <w:szCs w:val="21"/>
              </w:rPr>
            </w:pPr>
            <w:r w:rsidRPr="009342FF">
              <w:rPr>
                <w:rFonts w:eastAsia="黑体" w:cs="宋体" w:hint="eastAsia"/>
                <w:sz w:val="21"/>
                <w:szCs w:val="21"/>
                <w:lang w:eastAsia="zh-CN" w:bidi="ar"/>
              </w:rPr>
              <w:t>得分</w:t>
            </w:r>
          </w:p>
        </w:tc>
        <w:tc>
          <w:tcPr>
            <w:tcW w:w="87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F0E592F" w14:textId="16F1F0C3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考试项目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06A8A" w14:textId="77777777" w:rsidR="005D58A7" w:rsidRPr="009342FF" w:rsidRDefault="005D58A7" w:rsidP="00C5451E">
            <w:pPr>
              <w:spacing w:line="540" w:lineRule="exact"/>
              <w:jc w:val="center"/>
              <w:textAlignment w:val="center"/>
              <w:rPr>
                <w:rFonts w:eastAsia="黑体" w:cs="宋体"/>
                <w:sz w:val="21"/>
                <w:szCs w:val="21"/>
              </w:rPr>
            </w:pPr>
            <w:r w:rsidRPr="009342FF">
              <w:rPr>
                <w:rFonts w:eastAsia="黑体" w:cs="宋体" w:hint="eastAsia"/>
                <w:sz w:val="21"/>
                <w:szCs w:val="21"/>
                <w:lang w:eastAsia="zh-CN" w:bidi="ar"/>
              </w:rPr>
              <w:t>得分</w:t>
            </w:r>
          </w:p>
        </w:tc>
      </w:tr>
      <w:tr w:rsidR="00A1181E" w:rsidRPr="009342FF" w14:paraId="4193F457" w14:textId="77777777" w:rsidTr="00A1181E">
        <w:trPr>
          <w:trHeight w:val="649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C3AA4" w14:textId="77777777" w:rsidR="005D58A7" w:rsidRPr="009342FF" w:rsidRDefault="005D58A7" w:rsidP="00C5451E">
            <w:pPr>
              <w:spacing w:line="5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274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4280C5" w14:textId="6CD16055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必考项目（</w:t>
            </w: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3</w:t>
            </w: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项）</w:t>
            </w:r>
          </w:p>
        </w:tc>
        <w:tc>
          <w:tcPr>
            <w:tcW w:w="35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452BB37" w14:textId="77777777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ind w:left="284"/>
              <w:jc w:val="both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选考项目（</w:t>
            </w:r>
            <w:r w:rsidRPr="009342FF"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  <w:t>2</w:t>
            </w:r>
            <w:r w:rsidRPr="009342FF"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  <w:t>选</w:t>
            </w:r>
            <w:r w:rsidRPr="009342FF"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  <w:t>1</w:t>
            </w:r>
            <w:r w:rsidRPr="009342FF"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  <w:t>）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508EA" w14:textId="77777777" w:rsidR="005D58A7" w:rsidRPr="009342FF" w:rsidRDefault="005D58A7" w:rsidP="00C5451E">
            <w:pPr>
              <w:spacing w:line="540" w:lineRule="exact"/>
              <w:jc w:val="center"/>
              <w:rPr>
                <w:rFonts w:eastAsia="宋体"/>
              </w:rPr>
            </w:pPr>
          </w:p>
        </w:tc>
      </w:tr>
      <w:tr w:rsidR="00B60A37" w:rsidRPr="009342FF" w14:paraId="185A2925" w14:textId="77777777" w:rsidTr="00A1181E">
        <w:trPr>
          <w:trHeight w:val="649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186B1" w14:textId="77777777" w:rsidR="005D58A7" w:rsidRPr="009342FF" w:rsidRDefault="005D58A7" w:rsidP="00C5451E">
            <w:pPr>
              <w:spacing w:line="5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4FE6FE" w14:textId="77777777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1</w:t>
            </w:r>
            <w:r w:rsidRPr="009342FF"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  <w:t>000</w:t>
            </w: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、</w:t>
            </w: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8</w:t>
            </w:r>
            <w:r w:rsidRPr="009342FF"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  <w:t>00</w:t>
            </w: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米</w:t>
            </w:r>
          </w:p>
          <w:p w14:paraId="2026F51B" w14:textId="54F92010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（分、秒）</w:t>
            </w:r>
          </w:p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1857" w14:textId="77777777" w:rsidR="00B60A3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立定跳远</w:t>
            </w:r>
          </w:p>
          <w:p w14:paraId="0F693362" w14:textId="4A3EE9E0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（米）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FED21" w14:textId="77777777" w:rsidR="00B60A37" w:rsidRPr="009342FF" w:rsidRDefault="00B60A3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CN"/>
              </w:rPr>
              <w:t>5</w:t>
            </w:r>
            <w:r w:rsidRPr="009342FF"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  <w:t>0</w:t>
            </w:r>
            <w:r w:rsidR="005D58A7"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米跑</w:t>
            </w:r>
          </w:p>
          <w:p w14:paraId="51E4EC79" w14:textId="7935B579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（秒）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F3086" w14:textId="77777777" w:rsidR="00B60A3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引体</w:t>
            </w:r>
          </w:p>
          <w:p w14:paraId="5650CECC" w14:textId="72B8BC5D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向上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A5713" w14:textId="77777777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实心球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7E5FE" w14:textId="77777777" w:rsidR="00B60A3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仰卧</w:t>
            </w:r>
          </w:p>
          <w:p w14:paraId="0E8B747C" w14:textId="2B955E85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起坐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060D6" w14:textId="77777777" w:rsidR="005D58A7" w:rsidRPr="009342FF" w:rsidRDefault="005D58A7" w:rsidP="00B60A37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实心球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FB688" w14:textId="77777777" w:rsidR="005D58A7" w:rsidRPr="009342FF" w:rsidRDefault="005D58A7" w:rsidP="00C5451E">
            <w:pPr>
              <w:spacing w:line="540" w:lineRule="exact"/>
              <w:jc w:val="center"/>
              <w:rPr>
                <w:rFonts w:eastAsia="宋体"/>
              </w:rPr>
            </w:pPr>
          </w:p>
        </w:tc>
      </w:tr>
      <w:tr w:rsidR="00B60A37" w:rsidRPr="009342FF" w14:paraId="2D5CAD72" w14:textId="77777777" w:rsidTr="00A1181E">
        <w:trPr>
          <w:trHeight w:val="649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92A96" w14:textId="77777777" w:rsidR="005D58A7" w:rsidRPr="009342FF" w:rsidRDefault="005D58A7" w:rsidP="005D58A7">
            <w:pPr>
              <w:spacing w:line="5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C0BA" w14:textId="68C8D694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男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C188D" w14:textId="7BDCDB8E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D139488" w14:textId="1195D86A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男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23360FA8" w14:textId="77777777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女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C036962" w14:textId="77777777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男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9EECE22" w14:textId="77777777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女</w:t>
            </w:r>
          </w:p>
        </w:tc>
        <w:tc>
          <w:tcPr>
            <w:tcW w:w="18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966E02B" w14:textId="77777777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男</w:t>
            </w:r>
          </w:p>
        </w:tc>
        <w:tc>
          <w:tcPr>
            <w:tcW w:w="1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AB2A817" w14:textId="77777777" w:rsidR="005D58A7" w:rsidRPr="009342FF" w:rsidRDefault="005D58A7" w:rsidP="00A1181E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338"/>
                <w:tab w:val="left" w:pos="8400"/>
                <w:tab w:val="left" w:pos="8820"/>
              </w:tabs>
              <w:spacing w:line="320" w:lineRule="exact"/>
              <w:jc w:val="center"/>
              <w:rPr>
                <w:rFonts w:eastAsia="黑体" w:cs="Arial Unicode MS"/>
                <w:kern w:val="2"/>
                <w:sz w:val="22"/>
                <w:szCs w:val="22"/>
                <w:u w:color="000000"/>
                <w:lang w:val="zh-TW" w:eastAsia="zh-TW"/>
              </w:rPr>
            </w:pPr>
            <w:r w:rsidRPr="009342FF">
              <w:rPr>
                <w:rFonts w:eastAsia="黑体" w:cs="Arial Unicode MS" w:hint="eastAsia"/>
                <w:kern w:val="2"/>
                <w:sz w:val="22"/>
                <w:szCs w:val="22"/>
                <w:u w:color="000000"/>
                <w:lang w:val="zh-TW" w:eastAsia="zh-TW"/>
              </w:rPr>
              <w:t>女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7455B" w14:textId="77777777" w:rsidR="005D58A7" w:rsidRPr="009342FF" w:rsidRDefault="005D58A7" w:rsidP="005D58A7">
            <w:pPr>
              <w:spacing w:line="540" w:lineRule="exact"/>
              <w:jc w:val="center"/>
              <w:rPr>
                <w:rFonts w:eastAsia="宋体"/>
              </w:rPr>
            </w:pPr>
          </w:p>
        </w:tc>
      </w:tr>
      <w:tr w:rsidR="00A1181E" w:rsidRPr="009342FF" w14:paraId="74E0AF15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6ABC7" w14:textId="77777777" w:rsidR="005D58A7" w:rsidRPr="009342FF" w:rsidRDefault="005D58A7" w:rsidP="005D58A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11E1" w14:textId="35D70071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05″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AE651" w14:textId="70229040" w:rsidR="005D58A7" w:rsidRPr="009342FF" w:rsidRDefault="00A1181E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3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55″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8E86D" w14:textId="4B669BFC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2.31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99675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1.82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DDFE6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7″9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3226B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8″9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C2EA0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57C1A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9.5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6D254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FB509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6.8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0EFE9" w14:textId="77777777" w:rsidR="005D58A7" w:rsidRPr="009342FF" w:rsidRDefault="005D58A7" w:rsidP="005D58A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10</w:t>
            </w:r>
          </w:p>
        </w:tc>
      </w:tr>
      <w:tr w:rsidR="00A1181E" w:rsidRPr="009342FF" w14:paraId="6719E397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AA9B921" w14:textId="77777777" w:rsidR="005D58A7" w:rsidRPr="009342FF" w:rsidRDefault="005D58A7" w:rsidP="005D58A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3788D16" w14:textId="155F0E1A" w:rsidR="005D58A7" w:rsidRPr="009342FF" w:rsidRDefault="00A1181E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15″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972BC75" w14:textId="498E6171" w:rsidR="005D58A7" w:rsidRPr="009342FF" w:rsidRDefault="00A1181E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05″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0C30149D" w14:textId="17E28E1D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2.25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2B93748C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1.76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2EAEA76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8″1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19319546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9″1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1E386131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3F56891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28B985BA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04BFE91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6.3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2E720440" w14:textId="77777777" w:rsidR="005D58A7" w:rsidRPr="009342FF" w:rsidRDefault="005D58A7" w:rsidP="005D58A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</w:t>
            </w:r>
          </w:p>
        </w:tc>
      </w:tr>
      <w:tr w:rsidR="00A1181E" w:rsidRPr="009342FF" w14:paraId="2507D6C4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CF79D" w14:textId="77777777" w:rsidR="005D58A7" w:rsidRPr="009342FF" w:rsidRDefault="005D58A7" w:rsidP="005D58A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A7C75" w14:textId="42FB8641" w:rsidR="005D58A7" w:rsidRPr="009342FF" w:rsidRDefault="00A1181E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20″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FBA2" w14:textId="0B033FC4" w:rsidR="005D58A7" w:rsidRPr="009342FF" w:rsidRDefault="00A1181E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4211F" w14:textId="71B4D11B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2.19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768FF" w14:textId="610FF493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1.7</w:t>
            </w:r>
            <w:r w:rsidR="002062BB" w:rsidRPr="009342FF">
              <w:rPr>
                <w:rFonts w:eastAsia="宋体"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3C419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8″3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6B52B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9″3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11468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88ED5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8.5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C4BF0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38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9F666" w14:textId="77777777" w:rsidR="005D58A7" w:rsidRPr="009342FF" w:rsidRDefault="005D58A7" w:rsidP="00B60A3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5.8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E9A72" w14:textId="77777777" w:rsidR="005D58A7" w:rsidRPr="009342FF" w:rsidRDefault="005D58A7" w:rsidP="005D58A7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</w:t>
            </w:r>
          </w:p>
        </w:tc>
      </w:tr>
      <w:tr w:rsidR="00A1181E" w:rsidRPr="009342FF" w14:paraId="33E983B3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8C6DE64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23F5781A" w14:textId="12703A89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25″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03C88126" w14:textId="0DA2EB16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15″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404E7D37" w14:textId="2CB05563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2.13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1E268D7C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1.64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480E941B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8″5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254A347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9″5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408C1F8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4F062594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8.1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9DC7A7B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A5380BF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5.4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07F04D7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7</w:t>
            </w:r>
          </w:p>
        </w:tc>
      </w:tr>
      <w:tr w:rsidR="00A1181E" w:rsidRPr="009342FF" w14:paraId="73072561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E2A78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806C" w14:textId="30FA0A3E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30″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BE177" w14:textId="3E2161FD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20″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FF92A" w14:textId="3E0F3B8A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2.07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6833F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1.61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5CA33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8″7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AD6D9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9″7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1383E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794A4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7.7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E23A2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9BF58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E3D01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6</w:t>
            </w:r>
          </w:p>
        </w:tc>
      </w:tr>
      <w:tr w:rsidR="00A1181E" w:rsidRPr="009342FF" w14:paraId="78F7FC98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431FF29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45822F5" w14:textId="4014D0BE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35″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0C594C2" w14:textId="21B90D30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25″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D16AABA" w14:textId="6AB5853E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2.01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29A06B87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1.58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0A49D83D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8″9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4DF9467E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9″9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F1241A9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2A6DF432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7.4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73DE91F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D25249F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4.7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14FAEA37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5</w:t>
            </w:r>
          </w:p>
        </w:tc>
      </w:tr>
      <w:tr w:rsidR="00A1181E" w:rsidRPr="009342FF" w14:paraId="0A1CA2F9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25166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D6EC" w14:textId="20DFC8F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40″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AC14" w14:textId="533BC1F4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30″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98B66" w14:textId="46E8AC45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1.97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59DA0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1.55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CC73B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9″1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426E9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10″1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57184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0A9A0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7.1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81C58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41ECE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4.4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E9F93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</w:t>
            </w:r>
          </w:p>
        </w:tc>
      </w:tr>
      <w:tr w:rsidR="00A1181E" w:rsidRPr="009342FF" w14:paraId="3B5F716E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07A4D266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0EFFA51" w14:textId="1F871971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45″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F220A3B" w14:textId="368C8D7A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35″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9283F69" w14:textId="2B477361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1.93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8158D5C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1.52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DDD0A0A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9″3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3D71924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10″3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DEC6F7D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27E0073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6.9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6E4274C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59C481A0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4.2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2ADA9FE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</w:t>
            </w:r>
          </w:p>
        </w:tc>
      </w:tr>
      <w:tr w:rsidR="00A1181E" w:rsidRPr="009342FF" w14:paraId="30DA6F48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F61FA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536F" w14:textId="4807A518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50″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E8F20" w14:textId="491C4102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40″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E8591" w14:textId="07EF69E8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1.89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6EC08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1.49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9DF5F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9″5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B3213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10″5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CF8C4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04668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6.7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9B708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F910A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BEC05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</w:t>
            </w:r>
          </w:p>
        </w:tc>
      </w:tr>
      <w:tr w:rsidR="00A1181E" w:rsidRPr="009342FF" w14:paraId="2CDA4F24" w14:textId="77777777" w:rsidTr="00A1181E">
        <w:trPr>
          <w:trHeight w:val="6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46EBF379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458D266F" w14:textId="2E85DA5F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55″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3E79318" w14:textId="5BF6D2B3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  <w:lang w:eastAsia="zh-CN" w:bidi="ar"/>
              </w:rPr>
            </w:pPr>
            <w:r w:rsidRPr="009342FF">
              <w:rPr>
                <w:rFonts w:eastAsia="宋体"/>
                <w:sz w:val="21"/>
                <w:szCs w:val="21"/>
              </w:rPr>
              <w:t>4</w:t>
            </w:r>
            <w:r w:rsidRPr="009342FF">
              <w:rPr>
                <w:rFonts w:eastAsia="宋体" w:hint="eastAsia"/>
                <w:sz w:val="21"/>
                <w:szCs w:val="21"/>
              </w:rPr>
              <w:t>'</w:t>
            </w:r>
            <w:r w:rsidRPr="009342FF">
              <w:rPr>
                <w:rFonts w:eastAsia="宋体"/>
                <w:sz w:val="21"/>
                <w:szCs w:val="21"/>
              </w:rPr>
              <w:t>45″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4E84C63" w14:textId="578567AF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1.85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EC74D3A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1.46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EEA8D0C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9″7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0732038B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10″7</w:t>
            </w:r>
          </w:p>
        </w:tc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24BE9A7A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3F390FE4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6.6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0B2361F1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6771124C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3.9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CF3"/>
            <w:vAlign w:val="center"/>
          </w:tcPr>
          <w:p w14:paraId="77D7CCD7" w14:textId="77777777" w:rsidR="00A1181E" w:rsidRPr="009342FF" w:rsidRDefault="00A1181E" w:rsidP="00A1181E">
            <w:pPr>
              <w:spacing w:line="54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 w:rsidRPr="009342FF">
              <w:rPr>
                <w:rFonts w:eastAsia="宋体"/>
                <w:sz w:val="21"/>
                <w:szCs w:val="21"/>
                <w:lang w:eastAsia="zh-CN" w:bidi="ar"/>
              </w:rPr>
              <w:t>1</w:t>
            </w:r>
          </w:p>
        </w:tc>
      </w:tr>
    </w:tbl>
    <w:p w14:paraId="4E1AD572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华文仿宋" w:cs="华文仿宋"/>
          <w:kern w:val="2"/>
          <w:sz w:val="32"/>
          <w:szCs w:val="32"/>
          <w:u w:color="000000"/>
          <w:lang w:eastAsia="zh-CN"/>
        </w:rPr>
      </w:pPr>
    </w:p>
    <w:p w14:paraId="04801753" w14:textId="77777777" w:rsidR="00202F82" w:rsidRPr="009342FF" w:rsidRDefault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华文仿宋" w:cs="华文仿宋"/>
          <w:kern w:val="2"/>
          <w:sz w:val="32"/>
          <w:szCs w:val="32"/>
          <w:u w:color="000000"/>
          <w:lang w:eastAsia="zh-CN"/>
        </w:rPr>
      </w:pPr>
    </w:p>
    <w:p w14:paraId="767B472F" w14:textId="77777777" w:rsidR="00B05970" w:rsidRPr="009342FF" w:rsidRDefault="009E176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60" w:lineRule="exact"/>
        <w:rPr>
          <w:rFonts w:eastAsiaTheme="majorEastAsia" w:cs="华文仿宋"/>
          <w:kern w:val="2"/>
          <w:sz w:val="32"/>
          <w:szCs w:val="32"/>
          <w:u w:color="000000"/>
          <w:lang w:val="zh-TW" w:eastAsia="zh-TW"/>
        </w:rPr>
      </w:pPr>
      <w:r w:rsidRPr="009342FF">
        <w:rPr>
          <w:rFonts w:eastAsiaTheme="majorEastAsia" w:cs="Arial Unicode MS" w:hint="eastAsia"/>
          <w:sz w:val="32"/>
          <w:szCs w:val="32"/>
          <w:u w:color="000000"/>
          <w:lang w:val="zh-TW" w:eastAsia="zh-TW"/>
        </w:rPr>
        <w:lastRenderedPageBreak/>
        <w:t>附件</w:t>
      </w:r>
      <w:r w:rsidRPr="009342FF">
        <w:rPr>
          <w:rFonts w:eastAsiaTheme="majorEastAsia" w:cs="Arial Unicode MS"/>
          <w:sz w:val="32"/>
          <w:szCs w:val="32"/>
          <w:u w:color="000000"/>
          <w:lang w:val="zh-TW" w:eastAsia="zh-TW"/>
        </w:rPr>
        <w:t>3</w:t>
      </w:r>
    </w:p>
    <w:p w14:paraId="7266CEEE" w14:textId="496DBA41" w:rsidR="00B05970" w:rsidRPr="009342FF" w:rsidRDefault="009E1761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Heiti SC Light"/>
          <w:kern w:val="2"/>
          <w:sz w:val="44"/>
          <w:szCs w:val="44"/>
          <w:u w:color="000000"/>
          <w:lang w:eastAsia="zh-CN"/>
        </w:rPr>
      </w:pPr>
      <w:r w:rsidRPr="009342FF">
        <w:rPr>
          <w:rFonts w:eastAsia="方正小标宋简体" w:cs="宋体" w:hint="eastAsia"/>
          <w:kern w:val="2"/>
          <w:sz w:val="44"/>
          <w:szCs w:val="44"/>
          <w:u w:color="000000"/>
          <w:lang w:val="zh-TW" w:eastAsia="zh-TW"/>
        </w:rPr>
        <w:t>宿迁市</w:t>
      </w: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eastAsia="zh-CN"/>
        </w:rPr>
        <w:t>202</w:t>
      </w:r>
      <w:r w:rsidR="004B3C60" w:rsidRPr="009342FF">
        <w:rPr>
          <w:rFonts w:eastAsia="方正小标宋简体" w:cs="Arial Unicode MS"/>
          <w:kern w:val="2"/>
          <w:sz w:val="44"/>
          <w:szCs w:val="44"/>
          <w:u w:color="000000"/>
          <w:lang w:eastAsia="zh-CN"/>
        </w:rPr>
        <w:t>4</w:t>
      </w:r>
      <w:r w:rsidRPr="009342FF">
        <w:rPr>
          <w:rFonts w:eastAsia="方正小标宋简体" w:cs="Arial Unicode MS" w:hint="eastAsia"/>
          <w:kern w:val="2"/>
          <w:sz w:val="44"/>
          <w:szCs w:val="44"/>
          <w:u w:color="000000"/>
          <w:lang w:eastAsia="zh-CN"/>
        </w:rPr>
        <w:t>年</w:t>
      </w:r>
      <w:r w:rsidRPr="009342FF">
        <w:rPr>
          <w:rFonts w:eastAsia="方正小标宋简体" w:cs="宋体" w:hint="eastAsia"/>
          <w:kern w:val="2"/>
          <w:sz w:val="44"/>
          <w:szCs w:val="44"/>
          <w:u w:color="000000"/>
          <w:lang w:val="zh-TW" w:eastAsia="zh-TW"/>
        </w:rPr>
        <w:t>初中毕业生升学体育考试</w:t>
      </w:r>
    </w:p>
    <w:p w14:paraId="6D1D8036" w14:textId="77777777" w:rsidR="00B05970" w:rsidRPr="009342FF" w:rsidRDefault="009E1761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方正小标宋简体" w:cs="Heiti SC Light"/>
          <w:kern w:val="2"/>
          <w:sz w:val="44"/>
          <w:szCs w:val="44"/>
          <w:u w:color="000000"/>
          <w:lang w:val="zh-TW" w:eastAsia="zh-TW"/>
        </w:rPr>
      </w:pPr>
      <w:r w:rsidRPr="009342FF">
        <w:rPr>
          <w:rFonts w:eastAsia="方正小标宋简体" w:cs="宋体" w:hint="eastAsia"/>
          <w:kern w:val="2"/>
          <w:sz w:val="44"/>
          <w:szCs w:val="44"/>
          <w:u w:color="000000"/>
          <w:lang w:val="zh-TW" w:eastAsia="zh-TW"/>
        </w:rPr>
        <w:t>免考缓考申请表</w:t>
      </w:r>
    </w:p>
    <w:p w14:paraId="1FCC8C48" w14:textId="77777777" w:rsidR="00B05970" w:rsidRPr="009342FF" w:rsidRDefault="00B0597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center"/>
        <w:rPr>
          <w:rFonts w:eastAsia="华文仿宋" w:cs="华文仿宋"/>
          <w:kern w:val="2"/>
          <w:sz w:val="32"/>
          <w:szCs w:val="32"/>
          <w:u w:color="000000"/>
        </w:rPr>
      </w:pPr>
    </w:p>
    <w:tbl>
      <w:tblPr>
        <w:tblW w:w="91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1706"/>
        <w:gridCol w:w="862"/>
        <w:gridCol w:w="328"/>
        <w:gridCol w:w="1092"/>
        <w:gridCol w:w="558"/>
        <w:gridCol w:w="389"/>
        <w:gridCol w:w="971"/>
        <w:gridCol w:w="1830"/>
      </w:tblGrid>
      <w:tr w:rsidR="00692C4B" w:rsidRPr="009342FF" w14:paraId="7A0FD8E5" w14:textId="77777777">
        <w:trPr>
          <w:trHeight w:hRule="exact" w:val="579"/>
          <w:jc w:val="center"/>
        </w:trPr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052E78F5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姓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名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2F777" w14:textId="77777777" w:rsidR="00B05970" w:rsidRPr="009342FF" w:rsidRDefault="00B05970">
            <w:pPr>
              <w:spacing w:line="360" w:lineRule="exact"/>
              <w:jc w:val="center"/>
            </w:pPr>
          </w:p>
        </w:tc>
        <w:tc>
          <w:tcPr>
            <w:tcW w:w="8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C6D5E" w14:textId="77777777" w:rsidR="00B05970" w:rsidRPr="009342FF" w:rsidRDefault="009E1761">
            <w:pPr>
              <w:widowControl w:val="0"/>
              <w:tabs>
                <w:tab w:val="left" w:pos="420"/>
              </w:tabs>
              <w:spacing w:line="360" w:lineRule="exact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C8086" w14:textId="77777777" w:rsidR="00B05970" w:rsidRPr="009342FF" w:rsidRDefault="00B05970">
            <w:pPr>
              <w:spacing w:line="36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5233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</w:tabs>
              <w:spacing w:line="360" w:lineRule="exact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年龄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D26DF" w14:textId="77777777" w:rsidR="00B05970" w:rsidRPr="009342FF" w:rsidRDefault="00B05970">
            <w:pPr>
              <w:spacing w:line="360" w:lineRule="exact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93521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560" w:lineRule="exact"/>
              <w:jc w:val="center"/>
              <w:rPr>
                <w:rFonts w:cs="Arial Unicode MS"/>
                <w:kern w:val="2"/>
                <w:sz w:val="28"/>
                <w:szCs w:val="28"/>
                <w:u w:color="000000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照片</w:t>
            </w:r>
          </w:p>
          <w:p w14:paraId="68B81BD0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560" w:lineRule="exact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粘贴</w:t>
            </w:r>
          </w:p>
        </w:tc>
      </w:tr>
      <w:tr w:rsidR="00692C4B" w:rsidRPr="009342FF" w14:paraId="47942E4F" w14:textId="77777777">
        <w:trPr>
          <w:trHeight w:hRule="exact" w:val="650"/>
          <w:jc w:val="center"/>
        </w:trPr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D00BD54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考生号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306C2E56" w14:textId="77777777" w:rsidR="00B05970" w:rsidRPr="009342FF" w:rsidRDefault="00B05970">
            <w:pPr>
              <w:spacing w:line="360" w:lineRule="exact"/>
              <w:jc w:val="center"/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13A6585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联系电话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85575B5" w14:textId="77777777" w:rsidR="00B05970" w:rsidRPr="009342FF" w:rsidRDefault="00B05970">
            <w:pPr>
              <w:spacing w:line="360" w:lineRule="exact"/>
              <w:jc w:val="center"/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18B28" w14:textId="77777777" w:rsidR="00B05970" w:rsidRPr="009342FF" w:rsidRDefault="00B05970">
            <w:pPr>
              <w:spacing w:line="560" w:lineRule="exact"/>
              <w:jc w:val="center"/>
            </w:pPr>
          </w:p>
        </w:tc>
      </w:tr>
      <w:tr w:rsidR="00692C4B" w:rsidRPr="009342FF" w14:paraId="11215240" w14:textId="77777777">
        <w:trPr>
          <w:trHeight w:hRule="exact" w:val="814"/>
          <w:jc w:val="center"/>
        </w:trPr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1AC1700F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TW" w:eastAsia="zh-TW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学校及</w:t>
            </w:r>
          </w:p>
          <w:p w14:paraId="09F4A8D9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eastAsia="zh-CN"/>
              </w:rPr>
              <w:t>班级</w:t>
            </w:r>
          </w:p>
        </w:tc>
        <w:tc>
          <w:tcPr>
            <w:tcW w:w="5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E458E" w14:textId="77777777" w:rsidR="00B05970" w:rsidRPr="009342FF" w:rsidRDefault="00B05970">
            <w:pPr>
              <w:spacing w:line="360" w:lineRule="exact"/>
              <w:jc w:val="center"/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F1F51" w14:textId="77777777" w:rsidR="00B05970" w:rsidRPr="009342FF" w:rsidRDefault="00B05970">
            <w:pPr>
              <w:spacing w:line="560" w:lineRule="exact"/>
              <w:jc w:val="center"/>
            </w:pPr>
          </w:p>
        </w:tc>
      </w:tr>
      <w:tr w:rsidR="00692C4B" w:rsidRPr="009342FF" w14:paraId="67929CF5" w14:textId="77777777">
        <w:trPr>
          <w:trHeight w:hRule="exact" w:val="2202"/>
          <w:jc w:val="center"/>
        </w:trPr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465D2369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  <w:rPr>
                <w:rFonts w:eastAsia="Times New Roman"/>
                <w:sz w:val="20"/>
                <w:szCs w:val="20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申请</w:t>
            </w:r>
          </w:p>
          <w:p w14:paraId="7E245BE4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类别</w:t>
            </w:r>
          </w:p>
        </w:tc>
        <w:tc>
          <w:tcPr>
            <w:tcW w:w="7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6377B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  <w:r w:rsidRPr="009342FF"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  <w:t>1.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免考全部项目（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</w:t>
            </w:r>
            <w:r w:rsidRPr="009342FF"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CN" w:eastAsia="zh-CN"/>
              </w:rPr>
              <w:t xml:space="preserve">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）</w:t>
            </w:r>
            <w:r w:rsidRPr="009342FF">
              <w:rPr>
                <w:rFonts w:ascii="微软雅黑" w:eastAsia="微软雅黑" w:hAnsi="微软雅黑" w:cs="微软雅黑" w:hint="eastAsia"/>
                <w:kern w:val="2"/>
                <w:sz w:val="28"/>
                <w:szCs w:val="28"/>
                <w:u w:color="000000"/>
                <w:lang w:val="zh-TW" w:eastAsia="zh-TW"/>
              </w:rPr>
              <w:t>；</w:t>
            </w:r>
          </w:p>
          <w:p w14:paraId="41EB5B0D" w14:textId="77411E04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  <w:r w:rsidRPr="009342FF"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  <w:t>2.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免考部分项目（</w:t>
            </w:r>
            <w:r w:rsidRPr="009342FF"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CN" w:eastAsia="zh-CN"/>
              </w:rPr>
              <w:t xml:space="preserve">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）免考项目名称：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  </w:t>
            </w:r>
            <w:r w:rsidR="00C5451E" w:rsidRPr="009342FF">
              <w:rPr>
                <w:rFonts w:eastAsia="PMingLiU" w:cs="方正仿宋_GBK"/>
                <w:kern w:val="2"/>
                <w:sz w:val="28"/>
                <w:szCs w:val="28"/>
                <w:u w:color="000000"/>
                <w:lang w:val="zh-TW" w:eastAsia="zh-TW"/>
              </w:rPr>
              <w:t xml:space="preserve">                 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     </w:t>
            </w:r>
            <w:r w:rsidRPr="009342FF"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  <w:t xml:space="preserve">         </w:t>
            </w:r>
            <w:r w:rsidRPr="009342FF">
              <w:rPr>
                <w:rFonts w:ascii="微软雅黑" w:eastAsia="微软雅黑" w:hAnsi="微软雅黑" w:cs="微软雅黑" w:hint="eastAsia"/>
                <w:kern w:val="2"/>
                <w:sz w:val="28"/>
                <w:szCs w:val="28"/>
                <w:u w:color="000000"/>
                <w:lang w:val="zh-TW" w:eastAsia="zh-TW"/>
              </w:rPr>
              <w:t>；</w:t>
            </w:r>
          </w:p>
          <w:p w14:paraId="7D10D4BD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  <w:r w:rsidRPr="009342FF"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  <w:t>3.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缓考（</w:t>
            </w:r>
            <w:r w:rsidRPr="009342FF"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CN" w:eastAsia="zh-CN"/>
              </w:rPr>
              <w:t xml:space="preserve">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）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CN" w:eastAsia="zh-CN"/>
              </w:rPr>
              <w:t>。</w:t>
            </w:r>
          </w:p>
          <w:p w14:paraId="09BE60C2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lang w:eastAsia="zh-CN"/>
              </w:rPr>
            </w:pPr>
            <w:r w:rsidRPr="009342FF">
              <w:rPr>
                <w:rFonts w:eastAsia="方正仿宋_GBK" w:cs="方正仿宋_GBK" w:hint="eastAsia"/>
                <w:kern w:val="2"/>
                <w:sz w:val="22"/>
                <w:szCs w:val="22"/>
                <w:u w:color="000000"/>
                <w:lang w:val="zh-TW" w:eastAsia="zh-TW"/>
              </w:rPr>
              <w:t>请在相应申请类别后面的括号内打</w:t>
            </w:r>
            <w:r w:rsidRPr="009342FF">
              <w:rPr>
                <w:rFonts w:eastAsia="方正仿宋_GBK" w:cs="方正仿宋_GBK"/>
                <w:kern w:val="2"/>
                <w:sz w:val="22"/>
                <w:szCs w:val="22"/>
                <w:u w:color="000000"/>
                <w:lang w:eastAsia="zh-CN"/>
              </w:rPr>
              <w:t>√</w:t>
            </w:r>
            <w:r w:rsidRPr="009342FF">
              <w:rPr>
                <w:rFonts w:eastAsia="方正仿宋_GBK" w:cs="方正仿宋_GBK" w:hint="eastAsia"/>
                <w:kern w:val="2"/>
                <w:sz w:val="22"/>
                <w:szCs w:val="22"/>
                <w:u w:color="000000"/>
                <w:lang w:val="zh-TW" w:eastAsia="zh-TW"/>
              </w:rPr>
              <w:t>，免考部分项目的填写项目名称。</w:t>
            </w:r>
          </w:p>
        </w:tc>
      </w:tr>
      <w:tr w:rsidR="00692C4B" w:rsidRPr="009342FF" w14:paraId="6BCB23EB" w14:textId="77777777">
        <w:trPr>
          <w:trHeight w:hRule="exact" w:val="2927"/>
          <w:jc w:val="center"/>
        </w:trPr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14:paraId="7E9C62D4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  <w:rPr>
                <w:rFonts w:eastAsia="Times New Roman"/>
                <w:sz w:val="20"/>
                <w:szCs w:val="20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相关</w:t>
            </w:r>
          </w:p>
          <w:p w14:paraId="50885A92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  <w:rPr>
                <w:rFonts w:eastAsia="Times New Roman"/>
                <w:sz w:val="20"/>
                <w:szCs w:val="20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责任人</w:t>
            </w:r>
          </w:p>
          <w:p w14:paraId="1A07811D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left="1" w:hanging="1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签字</w:t>
            </w:r>
          </w:p>
        </w:tc>
        <w:tc>
          <w:tcPr>
            <w:tcW w:w="77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0E27E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申请人签字：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              </w:t>
            </w:r>
            <w:r w:rsidRPr="009342FF">
              <w:rPr>
                <w:rFonts w:eastAsia="PMingLiU" w:cs="方正仿宋_GBK"/>
                <w:kern w:val="2"/>
                <w:sz w:val="28"/>
                <w:szCs w:val="28"/>
                <w:u w:color="000000"/>
                <w:lang w:val="zh-TW" w:eastAsia="zh-TW"/>
              </w:rPr>
              <w:t xml:space="preserve">  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监护人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签字：</w:t>
            </w:r>
          </w:p>
          <w:p w14:paraId="302DD504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ind w:firstLine="1025"/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TW" w:eastAsia="zh-TW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年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</w:t>
            </w:r>
            <w:r w:rsidRPr="009342FF">
              <w:rPr>
                <w:rFonts w:eastAsia="PMingLiU" w:cs="方正仿宋_GBK"/>
                <w:kern w:val="2"/>
                <w:sz w:val="28"/>
                <w:szCs w:val="28"/>
                <w:u w:color="000000"/>
                <w:lang w:val="zh-TW" w:eastAsia="zh-TW"/>
              </w:rPr>
              <w:t xml:space="preserve">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CN" w:eastAsia="zh-CN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</w:t>
            </w:r>
            <w:r w:rsidRPr="009342FF">
              <w:rPr>
                <w:rFonts w:eastAsia="PMingLiU" w:cs="方正仿宋_GBK"/>
                <w:kern w:val="2"/>
                <w:sz w:val="28"/>
                <w:szCs w:val="28"/>
                <w:u w:color="000000"/>
                <w:lang w:val="zh-TW" w:eastAsia="zh-TW"/>
              </w:rPr>
              <w:t xml:space="preserve">        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年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  <w:p w14:paraId="6951BABD" w14:textId="77777777" w:rsidR="00B05970" w:rsidRPr="009342FF" w:rsidRDefault="00B0597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ind w:firstLine="1025"/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TW" w:eastAsia="zh-TW"/>
              </w:rPr>
            </w:pPr>
          </w:p>
          <w:p w14:paraId="7F75DF04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jc w:val="both"/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TW" w:eastAsia="zh-TW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体育老师签字：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          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eastAsia="zh-CN"/>
              </w:rPr>
              <w:t xml:space="preserve">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班主任签字：</w:t>
            </w:r>
          </w:p>
          <w:p w14:paraId="67F98E0B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spacing w:line="360" w:lineRule="exact"/>
              <w:ind w:firstLineChars="400" w:firstLine="1120"/>
              <w:jc w:val="both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年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 </w:t>
            </w:r>
            <w:r w:rsidRPr="009342FF">
              <w:rPr>
                <w:rFonts w:eastAsia="方正仿宋_GBK" w:cs="方正仿宋_GBK"/>
                <w:kern w:val="2"/>
                <w:sz w:val="28"/>
                <w:szCs w:val="28"/>
                <w:u w:color="000000"/>
                <w:lang w:val="zh-CN" w:eastAsia="zh-CN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eastAsia="zh-CN"/>
              </w:rPr>
              <w:t xml:space="preserve">       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年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</w:tc>
      </w:tr>
      <w:tr w:rsidR="00692C4B" w:rsidRPr="009342FF" w14:paraId="444C97B4" w14:textId="77777777">
        <w:trPr>
          <w:trHeight w:hRule="exact" w:val="1490"/>
          <w:jc w:val="center"/>
        </w:trPr>
        <w:tc>
          <w:tcPr>
            <w:tcW w:w="14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DEC19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firstLine="101"/>
              <w:jc w:val="center"/>
              <w:rPr>
                <w:rFonts w:cs="Arial Unicode MS"/>
                <w:kern w:val="2"/>
                <w:sz w:val="28"/>
                <w:szCs w:val="28"/>
                <w:u w:color="000000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学校</w:t>
            </w:r>
          </w:p>
          <w:p w14:paraId="5BC7737E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firstLine="101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意见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7EB8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360" w:lineRule="exact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校长签字：</w:t>
            </w:r>
          </w:p>
          <w:p w14:paraId="4758196F" w14:textId="77777777" w:rsidR="00B05970" w:rsidRPr="009342FF" w:rsidRDefault="00B0597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</w:p>
          <w:p w14:paraId="19D480D5" w14:textId="77777777" w:rsidR="00B05970" w:rsidRPr="009342FF" w:rsidRDefault="00B0597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</w:p>
          <w:p w14:paraId="085F2620" w14:textId="77777777" w:rsidR="00B05970" w:rsidRPr="009342FF" w:rsidRDefault="00B0597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</w:p>
          <w:p w14:paraId="45465CB0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  <w:lang w:eastAsia="zh-CN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（盖章）</w:t>
            </w:r>
          </w:p>
          <w:p w14:paraId="375E9538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360" w:lineRule="exact"/>
              <w:ind w:firstLine="560"/>
              <w:jc w:val="center"/>
              <w:rPr>
                <w:lang w:eastAsia="zh-CN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年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F518C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360" w:lineRule="exact"/>
              <w:ind w:firstLine="101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所在地教育部门意见</w:t>
            </w:r>
          </w:p>
        </w:tc>
        <w:tc>
          <w:tcPr>
            <w:tcW w:w="3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83749" w14:textId="77777777" w:rsidR="00B05970" w:rsidRPr="009342FF" w:rsidRDefault="00B0597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</w:rPr>
            </w:pPr>
          </w:p>
          <w:p w14:paraId="7AADB3AC" w14:textId="77777777" w:rsidR="00B05970" w:rsidRPr="009342FF" w:rsidRDefault="00B0597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</w:rPr>
            </w:pPr>
          </w:p>
          <w:p w14:paraId="74D2CA9D" w14:textId="77777777" w:rsidR="00B05970" w:rsidRPr="009342FF" w:rsidRDefault="00B0597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</w:rPr>
            </w:pPr>
          </w:p>
          <w:p w14:paraId="55B3D010" w14:textId="77777777" w:rsidR="00B05970" w:rsidRPr="009342FF" w:rsidRDefault="00B05970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</w:rPr>
            </w:pPr>
          </w:p>
          <w:p w14:paraId="6E41C65C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360" w:lineRule="exact"/>
              <w:ind w:firstLine="560"/>
              <w:jc w:val="center"/>
              <w:rPr>
                <w:rFonts w:cs="Arial Unicode MS"/>
                <w:kern w:val="2"/>
                <w:sz w:val="28"/>
                <w:szCs w:val="28"/>
                <w:u w:color="000000"/>
              </w:rPr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（盖章）</w:t>
            </w:r>
          </w:p>
          <w:p w14:paraId="6C639B60" w14:textId="77777777" w:rsidR="00B05970" w:rsidRPr="009342FF" w:rsidRDefault="009E1761">
            <w:pPr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</w:tabs>
              <w:spacing w:line="360" w:lineRule="exact"/>
              <w:ind w:firstLine="560"/>
              <w:jc w:val="center"/>
            </w:pP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年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月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 xml:space="preserve">   </w:t>
            </w:r>
            <w:r w:rsidRPr="009342FF">
              <w:rPr>
                <w:rFonts w:eastAsia="方正仿宋_GBK" w:cs="方正仿宋_GBK" w:hint="eastAsia"/>
                <w:kern w:val="2"/>
                <w:sz w:val="28"/>
                <w:szCs w:val="28"/>
                <w:u w:color="000000"/>
                <w:lang w:val="zh-TW" w:eastAsia="zh-TW"/>
              </w:rPr>
              <w:t>日</w:t>
            </w:r>
          </w:p>
        </w:tc>
      </w:tr>
    </w:tbl>
    <w:p w14:paraId="4964A889" w14:textId="77777777" w:rsidR="00B05970" w:rsidRPr="009342FF" w:rsidRDefault="009E1761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宋体" w:cs="Arial Unicode MS"/>
          <w:kern w:val="2"/>
          <w:sz w:val="26"/>
          <w:szCs w:val="26"/>
          <w:u w:color="000000"/>
          <w:lang w:val="zh-TW" w:eastAsia="zh-TW"/>
        </w:rPr>
      </w:pPr>
      <w:r w:rsidRPr="009342FF">
        <w:rPr>
          <w:rFonts w:eastAsia="宋体" w:cs="Arial Unicode MS" w:hint="eastAsia"/>
          <w:kern w:val="2"/>
          <w:sz w:val="26"/>
          <w:szCs w:val="26"/>
          <w:u w:color="000000"/>
          <w:lang w:val="zh-TW" w:eastAsia="zh-TW"/>
        </w:rPr>
        <w:t>（一式三份，一份存入学生档案，一份学校留存，一份教育部门留存。</w:t>
      </w:r>
    </w:p>
    <w:p w14:paraId="35A268EF" w14:textId="0CC66B20" w:rsidR="00B05970" w:rsidRPr="009342FF" w:rsidRDefault="009E1761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  <w:r w:rsidRPr="009342FF">
        <w:rPr>
          <w:rFonts w:eastAsia="宋体" w:cs="Arial Unicode MS" w:hint="eastAsia"/>
          <w:kern w:val="2"/>
          <w:sz w:val="26"/>
          <w:szCs w:val="26"/>
          <w:u w:color="000000"/>
          <w:lang w:val="zh-TW" w:eastAsia="zh-TW"/>
        </w:rPr>
        <w:t>申请书及相关证明材料附后。）</w:t>
      </w:r>
    </w:p>
    <w:p w14:paraId="33086D03" w14:textId="380C4F18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4B4317FF" w14:textId="349B8532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4D51A3FC" w14:textId="6DD6BDC9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623BC60C" w14:textId="5538CC6F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7F07AC64" w14:textId="46BE9671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189E3DD4" w14:textId="3EA8B841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69B179CA" w14:textId="4DDEF278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7D08BD55" w14:textId="19F22346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793FF64A" w14:textId="48C62244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741D70D4" w14:textId="4F6A4199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3A637B33" w14:textId="01359FB1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013C094B" w14:textId="173E21A7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459DB81E" w14:textId="2852A540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059A604B" w14:textId="1B7A9837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492E2D34" w14:textId="3A147529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3DDF70E6" w14:textId="1E7F595A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1693864C" w14:textId="4A83848A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32808929" w14:textId="067619D1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7BC90FC2" w14:textId="01271C5C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5477962A" w14:textId="77777777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541EDC6D" w14:textId="08162A9C" w:rsidR="00E06144" w:rsidRPr="009342FF" w:rsidRDefault="00E06144" w:rsidP="00202F82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338"/>
          <w:tab w:val="left" w:pos="8400"/>
          <w:tab w:val="left" w:pos="8820"/>
        </w:tabs>
        <w:spacing w:line="56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val="zh-TW" w:eastAsia="zh-TW"/>
        </w:rPr>
      </w:pPr>
    </w:p>
    <w:p w14:paraId="556D4A9C" w14:textId="46371AED" w:rsidR="00E06144" w:rsidRPr="009342FF" w:rsidRDefault="00E06144" w:rsidP="00E06144">
      <w:pPr>
        <w:spacing w:line="580" w:lineRule="exact"/>
        <w:jc w:val="both"/>
        <w:rPr>
          <w:rFonts w:eastAsia="PMingLiU" w:cs="Arial Unicode MS"/>
          <w:kern w:val="2"/>
          <w:sz w:val="26"/>
          <w:szCs w:val="26"/>
          <w:u w:color="000000"/>
          <w:lang w:eastAsia="zh-TW"/>
        </w:rPr>
      </w:pPr>
      <w:r w:rsidRPr="009342FF"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45CE95" wp14:editId="4E2FF019">
                <wp:simplePos x="0" y="0"/>
                <wp:positionH relativeFrom="column">
                  <wp:posOffset>18415</wp:posOffset>
                </wp:positionH>
                <wp:positionV relativeFrom="paragraph">
                  <wp:posOffset>419099</wp:posOffset>
                </wp:positionV>
                <wp:extent cx="5553710" cy="0"/>
                <wp:effectExtent l="0" t="0" r="2794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5FD6C"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33pt" to="438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"/>
            </w:pict>
          </mc:Fallback>
        </mc:AlternateContent>
      </w:r>
      <w:r w:rsidRPr="009342FF"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132F35" wp14:editId="39ED8E9E">
                <wp:simplePos x="0" y="0"/>
                <wp:positionH relativeFrom="column">
                  <wp:posOffset>18415</wp:posOffset>
                </wp:positionH>
                <wp:positionV relativeFrom="paragraph">
                  <wp:posOffset>20319</wp:posOffset>
                </wp:positionV>
                <wp:extent cx="5553710" cy="0"/>
                <wp:effectExtent l="0" t="0" r="2794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0775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.6pt" to="438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Ma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"/>
            </w:pict>
          </mc:Fallback>
        </mc:AlternateContent>
      </w:r>
      <w:r w:rsidRPr="009342FF">
        <w:rPr>
          <w:rFonts w:eastAsia="方正仿宋_GBK" w:cs="仿宋_GB2312" w:hint="eastAsia"/>
          <w:color w:val="000000"/>
          <w:sz w:val="32"/>
          <w:szCs w:val="32"/>
          <w:lang w:eastAsia="zh-CN"/>
        </w:rPr>
        <w:t>宿迁市教育局办公室</w:t>
      </w:r>
      <w:r w:rsidRPr="009342FF">
        <w:rPr>
          <w:rFonts w:eastAsia="方正仿宋_GBK" w:cs="仿宋_GB2312" w:hint="eastAsia"/>
          <w:color w:val="000000"/>
          <w:sz w:val="32"/>
          <w:szCs w:val="32"/>
          <w:lang w:eastAsia="zh-CN"/>
        </w:rPr>
        <w:t xml:space="preserve">      </w:t>
      </w:r>
      <w:r w:rsidRPr="009342FF">
        <w:rPr>
          <w:rFonts w:eastAsia="方正仿宋_GBK" w:cs="仿宋_GB2312"/>
          <w:color w:val="000000"/>
          <w:sz w:val="32"/>
          <w:szCs w:val="32"/>
          <w:lang w:eastAsia="zh-CN"/>
        </w:rPr>
        <w:t xml:space="preserve">                  </w:t>
      </w:r>
      <w:r w:rsidRPr="009342FF">
        <w:rPr>
          <w:rFonts w:eastAsia="方正仿宋_GBK" w:cs="仿宋_GB2312" w:hint="eastAsia"/>
          <w:color w:val="000000"/>
          <w:sz w:val="32"/>
          <w:szCs w:val="32"/>
          <w:lang w:eastAsia="zh-CN"/>
        </w:rPr>
        <w:t xml:space="preserve">    </w:t>
      </w:r>
      <w:r w:rsidRPr="009342FF">
        <w:rPr>
          <w:rFonts w:eastAsia="方正仿宋_GBK" w:cs="仿宋_GB2312"/>
          <w:color w:val="000000"/>
          <w:sz w:val="32"/>
          <w:szCs w:val="32"/>
          <w:lang w:eastAsia="zh-CN"/>
        </w:rPr>
        <w:t xml:space="preserve"> </w:t>
      </w:r>
      <w:r w:rsidRPr="009342FF">
        <w:rPr>
          <w:rFonts w:eastAsia="方正仿宋_GBK" w:cs="仿宋_GB2312" w:hint="eastAsia"/>
          <w:color w:val="000000"/>
          <w:sz w:val="32"/>
          <w:szCs w:val="32"/>
          <w:lang w:eastAsia="zh-CN"/>
        </w:rPr>
        <w:t xml:space="preserve">    202</w:t>
      </w:r>
      <w:r w:rsidRPr="009342FF">
        <w:rPr>
          <w:rFonts w:eastAsia="方正仿宋_GBK" w:cs="仿宋_GB2312"/>
          <w:color w:val="000000"/>
          <w:sz w:val="32"/>
          <w:szCs w:val="32"/>
          <w:lang w:eastAsia="zh-CN"/>
        </w:rPr>
        <w:t>4</w:t>
      </w:r>
      <w:r w:rsidRPr="009342FF">
        <w:rPr>
          <w:rFonts w:eastAsia="方正仿宋_GBK" w:cs="仿宋_GB2312" w:hint="eastAsia"/>
          <w:color w:val="000000"/>
          <w:sz w:val="32"/>
          <w:szCs w:val="32"/>
          <w:lang w:eastAsia="zh-CN"/>
        </w:rPr>
        <w:t>年</w:t>
      </w:r>
      <w:r w:rsidRPr="009342FF">
        <w:rPr>
          <w:rFonts w:eastAsia="方正仿宋_GBK" w:cs="仿宋_GB2312"/>
          <w:color w:val="000000"/>
          <w:sz w:val="32"/>
          <w:szCs w:val="32"/>
          <w:lang w:eastAsia="zh-CN"/>
        </w:rPr>
        <w:t>2</w:t>
      </w:r>
      <w:r w:rsidRPr="009342FF">
        <w:rPr>
          <w:rFonts w:eastAsia="方正仿宋_GBK" w:cs="仿宋_GB2312" w:hint="eastAsia"/>
          <w:color w:val="000000"/>
          <w:sz w:val="32"/>
          <w:szCs w:val="32"/>
          <w:lang w:eastAsia="zh-CN"/>
        </w:rPr>
        <w:t>月</w:t>
      </w:r>
      <w:r w:rsidRPr="009342FF">
        <w:rPr>
          <w:rFonts w:eastAsia="方正仿宋_GBK" w:cs="仿宋_GB2312"/>
          <w:color w:val="000000"/>
          <w:sz w:val="32"/>
          <w:szCs w:val="32"/>
          <w:lang w:eastAsia="zh-CN"/>
        </w:rPr>
        <w:t>28</w:t>
      </w:r>
      <w:r w:rsidRPr="009342FF">
        <w:rPr>
          <w:rFonts w:eastAsia="方正仿宋_GBK" w:cs="仿宋_GB2312" w:hint="eastAsia"/>
          <w:color w:val="000000"/>
          <w:sz w:val="32"/>
          <w:szCs w:val="32"/>
          <w:lang w:eastAsia="zh-CN"/>
        </w:rPr>
        <w:t>日印发</w:t>
      </w:r>
    </w:p>
    <w:sectPr w:rsidR="00E06144" w:rsidRPr="009342FF" w:rsidSect="00F917FB">
      <w:footerReference w:type="default" r:id="rId8"/>
      <w:pgSz w:w="11906" w:h="16838" w:code="9"/>
      <w:pgMar w:top="2098" w:right="1531" w:bottom="1928" w:left="1531" w:header="709" w:footer="851" w:gutter="0"/>
      <w:pgNumType w:start="2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62F43" w14:textId="77777777" w:rsidR="003F1FC5" w:rsidRDefault="003F1FC5">
      <w:r>
        <w:separator/>
      </w:r>
    </w:p>
  </w:endnote>
  <w:endnote w:type="continuationSeparator" w:id="0">
    <w:p w14:paraId="4B2B44C8" w14:textId="77777777" w:rsidR="003F1FC5" w:rsidRDefault="003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Light">
    <w:altName w:val="Cambria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721888"/>
    </w:sdtPr>
    <w:sdtEndPr>
      <w:rPr>
        <w:sz w:val="28"/>
        <w:szCs w:val="28"/>
      </w:rPr>
    </w:sdtEndPr>
    <w:sdtContent>
      <w:p w14:paraId="5133D50C" w14:textId="55E03D25" w:rsidR="00B05970" w:rsidRDefault="009E1761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75EDE" w:rsidRPr="00475EDE">
          <w:rPr>
            <w:noProof/>
            <w:sz w:val="28"/>
            <w:szCs w:val="28"/>
            <w:lang w:val="zh-CN" w:eastAsia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14:paraId="4C810B65" w14:textId="77777777" w:rsidR="00B05970" w:rsidRDefault="00B05970">
    <w:pPr>
      <w:pStyle w:val="ab"/>
      <w:tabs>
        <w:tab w:val="clear" w:pos="9020"/>
        <w:tab w:val="center" w:pos="4422"/>
        <w:tab w:val="right" w:pos="8844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121878"/>
    </w:sdtPr>
    <w:sdtEndPr>
      <w:rPr>
        <w:sz w:val="28"/>
        <w:szCs w:val="28"/>
      </w:rPr>
    </w:sdtEndPr>
    <w:sdtContent>
      <w:p w14:paraId="26E804CC" w14:textId="1EADC0DA" w:rsidR="00B05970" w:rsidRDefault="009E1761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75EDE" w:rsidRPr="00475EDE">
          <w:rPr>
            <w:noProof/>
            <w:sz w:val="28"/>
            <w:szCs w:val="28"/>
            <w:lang w:val="zh-CN" w:eastAsia="zh-CN"/>
          </w:rPr>
          <w:t>14</w:t>
        </w:r>
        <w:r>
          <w:rPr>
            <w:sz w:val="28"/>
            <w:szCs w:val="28"/>
          </w:rPr>
          <w:fldChar w:fldCharType="end"/>
        </w:r>
      </w:p>
    </w:sdtContent>
  </w:sdt>
  <w:p w14:paraId="2E0CC2F4" w14:textId="77777777" w:rsidR="00B05970" w:rsidRDefault="00B05970">
    <w:pPr>
      <w:pStyle w:val="ab"/>
      <w:tabs>
        <w:tab w:val="clear" w:pos="9020"/>
        <w:tab w:val="center" w:pos="4422"/>
        <w:tab w:val="right" w:pos="8844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C3F3" w14:textId="77777777" w:rsidR="003F1FC5" w:rsidRDefault="003F1FC5">
      <w:r>
        <w:separator/>
      </w:r>
    </w:p>
  </w:footnote>
  <w:footnote w:type="continuationSeparator" w:id="0">
    <w:p w14:paraId="08D53AA5" w14:textId="77777777" w:rsidR="003F1FC5" w:rsidRDefault="003F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FBD04C"/>
    <w:multiLevelType w:val="singleLevel"/>
    <w:tmpl w:val="E7FBD0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MzVkMjYxNDM3NGE3ODIyNzZhZTE0ZmExYjgwMmQifQ=="/>
  </w:docVars>
  <w:rsids>
    <w:rsidRoot w:val="00565017"/>
    <w:rsid w:val="00015D73"/>
    <w:rsid w:val="00073F4C"/>
    <w:rsid w:val="00096C17"/>
    <w:rsid w:val="000D0651"/>
    <w:rsid w:val="001113CD"/>
    <w:rsid w:val="001A13E0"/>
    <w:rsid w:val="001C6EAB"/>
    <w:rsid w:val="00202F82"/>
    <w:rsid w:val="002062BB"/>
    <w:rsid w:val="00236714"/>
    <w:rsid w:val="00320EE4"/>
    <w:rsid w:val="003F1FC5"/>
    <w:rsid w:val="004236FA"/>
    <w:rsid w:val="00475EDE"/>
    <w:rsid w:val="00494FFB"/>
    <w:rsid w:val="004B3C60"/>
    <w:rsid w:val="004C31D2"/>
    <w:rsid w:val="004E4460"/>
    <w:rsid w:val="00552BA4"/>
    <w:rsid w:val="00565017"/>
    <w:rsid w:val="0056766A"/>
    <w:rsid w:val="005D58A7"/>
    <w:rsid w:val="005F3A16"/>
    <w:rsid w:val="0064299D"/>
    <w:rsid w:val="00643D40"/>
    <w:rsid w:val="00654F7B"/>
    <w:rsid w:val="006746CB"/>
    <w:rsid w:val="00692C4B"/>
    <w:rsid w:val="007011FC"/>
    <w:rsid w:val="00706246"/>
    <w:rsid w:val="007429E3"/>
    <w:rsid w:val="00814249"/>
    <w:rsid w:val="00885283"/>
    <w:rsid w:val="008D706D"/>
    <w:rsid w:val="00906793"/>
    <w:rsid w:val="009141CD"/>
    <w:rsid w:val="00914550"/>
    <w:rsid w:val="00917B1C"/>
    <w:rsid w:val="009342FF"/>
    <w:rsid w:val="00971B42"/>
    <w:rsid w:val="009B1287"/>
    <w:rsid w:val="009C35F8"/>
    <w:rsid w:val="009E1761"/>
    <w:rsid w:val="00A1181E"/>
    <w:rsid w:val="00A96E5A"/>
    <w:rsid w:val="00B05970"/>
    <w:rsid w:val="00B60A37"/>
    <w:rsid w:val="00B72456"/>
    <w:rsid w:val="00B7638C"/>
    <w:rsid w:val="00BC701C"/>
    <w:rsid w:val="00C0125A"/>
    <w:rsid w:val="00C05281"/>
    <w:rsid w:val="00C159EE"/>
    <w:rsid w:val="00C32A0E"/>
    <w:rsid w:val="00C441F9"/>
    <w:rsid w:val="00C5451E"/>
    <w:rsid w:val="00C656B3"/>
    <w:rsid w:val="00CB40CD"/>
    <w:rsid w:val="00CE3D9F"/>
    <w:rsid w:val="00DA4787"/>
    <w:rsid w:val="00DC1CA3"/>
    <w:rsid w:val="00DE6A71"/>
    <w:rsid w:val="00DF4C2B"/>
    <w:rsid w:val="00E06144"/>
    <w:rsid w:val="00E20883"/>
    <w:rsid w:val="00E545E0"/>
    <w:rsid w:val="00EC0E89"/>
    <w:rsid w:val="00ED5E9F"/>
    <w:rsid w:val="00F21BE4"/>
    <w:rsid w:val="00F22010"/>
    <w:rsid w:val="00F6631D"/>
    <w:rsid w:val="00F917FB"/>
    <w:rsid w:val="00FD31E1"/>
    <w:rsid w:val="04E6106A"/>
    <w:rsid w:val="06B93114"/>
    <w:rsid w:val="078A03D3"/>
    <w:rsid w:val="08316AA1"/>
    <w:rsid w:val="088A420E"/>
    <w:rsid w:val="0A321B03"/>
    <w:rsid w:val="0B2D79F3"/>
    <w:rsid w:val="0E603C3C"/>
    <w:rsid w:val="0EAC0C2F"/>
    <w:rsid w:val="10844829"/>
    <w:rsid w:val="1331204B"/>
    <w:rsid w:val="1399374C"/>
    <w:rsid w:val="1A676352"/>
    <w:rsid w:val="1C3E30E2"/>
    <w:rsid w:val="2169336E"/>
    <w:rsid w:val="22C15B54"/>
    <w:rsid w:val="2366212D"/>
    <w:rsid w:val="27B56FCE"/>
    <w:rsid w:val="28004FE9"/>
    <w:rsid w:val="295D104C"/>
    <w:rsid w:val="29BB5D72"/>
    <w:rsid w:val="2EB47326"/>
    <w:rsid w:val="32CB6F29"/>
    <w:rsid w:val="3404683C"/>
    <w:rsid w:val="39C90037"/>
    <w:rsid w:val="3C162AC4"/>
    <w:rsid w:val="408A49C4"/>
    <w:rsid w:val="451E56DB"/>
    <w:rsid w:val="454F7F8B"/>
    <w:rsid w:val="48CA552D"/>
    <w:rsid w:val="4AB10DA0"/>
    <w:rsid w:val="4E966E12"/>
    <w:rsid w:val="54E65AEA"/>
    <w:rsid w:val="562468CA"/>
    <w:rsid w:val="62DB2A06"/>
    <w:rsid w:val="62E24DFC"/>
    <w:rsid w:val="67492634"/>
    <w:rsid w:val="696E6968"/>
    <w:rsid w:val="69886D18"/>
    <w:rsid w:val="6A503CD9"/>
    <w:rsid w:val="735167F2"/>
    <w:rsid w:val="75BC0475"/>
    <w:rsid w:val="777803CC"/>
    <w:rsid w:val="77944BC6"/>
    <w:rsid w:val="7AD149C3"/>
    <w:rsid w:val="7B7B492E"/>
    <w:rsid w:val="7E043F04"/>
    <w:rsid w:val="7E302305"/>
    <w:rsid w:val="7FA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C5549"/>
  <w15:docId w15:val="{2674FF38-6ED7-4217-91D7-580CCF19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</w:pPr>
    <w:rPr>
      <w:lang w:eastAsia="zh-CN"/>
    </w:rPr>
  </w:style>
  <w:style w:type="character" w:styleId="aa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8">
    <w:name w:val="页眉 字符"/>
    <w:basedOn w:val="a0"/>
    <w:link w:val="a7"/>
    <w:qFormat/>
    <w:rPr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  <w:lang w:eastAsia="en-US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4">
    <w:name w:val="批注框文本 字符"/>
    <w:basedOn w:val="a0"/>
    <w:link w:val="a3"/>
    <w:rPr>
      <w:rFonts w:eastAsia="Arial Unicode MS"/>
      <w:sz w:val="18"/>
      <w:szCs w:val="18"/>
      <w:lang w:eastAsia="en-US"/>
    </w:rPr>
  </w:style>
  <w:style w:type="paragraph" w:customStyle="1" w:styleId="Ac">
    <w:name w:val="正文 A"/>
    <w:qFormat/>
    <w:rsid w:val="00C159EE"/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zr</cp:lastModifiedBy>
  <cp:revision>2</cp:revision>
  <cp:lastPrinted>2024-02-28T07:34:00Z</cp:lastPrinted>
  <dcterms:created xsi:type="dcterms:W3CDTF">2024-02-28T07:54:00Z</dcterms:created>
  <dcterms:modified xsi:type="dcterms:W3CDTF">2024-02-28T07:54:00Z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AC92CC53741447C4A8C6B1068818BE6C</vt:lpwstr>
  </property>
</Properties>
</file>